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75033" w14:textId="77777777" w:rsidR="00A55BF6" w:rsidRPr="00A55BF6" w:rsidRDefault="00FD690D" w:rsidP="00AB007C">
      <w:pPr>
        <w:jc w:val="center"/>
        <w:rPr>
          <w:b/>
          <w:i/>
        </w:rPr>
      </w:pPr>
      <w:bookmarkStart w:id="0" w:name="_GoBack"/>
      <w:bookmarkEnd w:id="0"/>
      <w:r w:rsidRPr="00A55BF6">
        <w:rPr>
          <w:b/>
          <w:i/>
        </w:rPr>
        <w:t>University of Pittsburgh</w:t>
      </w:r>
    </w:p>
    <w:p w14:paraId="7024163E" w14:textId="3D6E7942" w:rsidR="00FD690D" w:rsidRPr="004A503F" w:rsidRDefault="00A55BF6" w:rsidP="00AB007C">
      <w:pPr>
        <w:jc w:val="center"/>
        <w:rPr>
          <w:b/>
          <w:i/>
        </w:rPr>
      </w:pPr>
      <w:r w:rsidRPr="00A55BF6">
        <w:rPr>
          <w:b/>
          <w:i/>
        </w:rPr>
        <w:t>DRAFT SYLLABUS</w:t>
      </w:r>
      <w:r w:rsidR="00FD690D" w:rsidRPr="004A503F">
        <w:rPr>
          <w:b/>
          <w:i/>
        </w:rPr>
        <w:t xml:space="preserve"> </w:t>
      </w:r>
    </w:p>
    <w:p w14:paraId="337631B9" w14:textId="77777777" w:rsidR="00FD690D" w:rsidRPr="004A503F" w:rsidRDefault="00FD690D" w:rsidP="00AB007C">
      <w:pPr>
        <w:jc w:val="center"/>
        <w:rPr>
          <w:b/>
        </w:rPr>
      </w:pPr>
    </w:p>
    <w:p w14:paraId="5528F7EC" w14:textId="3E9FAD76" w:rsidR="00FD690D" w:rsidRDefault="00FD690D" w:rsidP="00FD690D">
      <w:pPr>
        <w:jc w:val="center"/>
        <w:rPr>
          <w:b/>
        </w:rPr>
      </w:pPr>
      <w:r w:rsidRPr="004A503F">
        <w:rPr>
          <w:b/>
        </w:rPr>
        <w:t>PIA 2097</w:t>
      </w:r>
    </w:p>
    <w:p w14:paraId="0ECE5CD7" w14:textId="6937B6EA" w:rsidR="00110C50" w:rsidRPr="004A503F" w:rsidRDefault="00110C50" w:rsidP="00FD690D">
      <w:pPr>
        <w:jc w:val="center"/>
        <w:rPr>
          <w:b/>
        </w:rPr>
      </w:pPr>
      <w:r>
        <w:rPr>
          <w:b/>
        </w:rPr>
        <w:t>Field Based Research and Organizational Development in Uganda</w:t>
      </w:r>
    </w:p>
    <w:p w14:paraId="0C15D7E2" w14:textId="77777777" w:rsidR="00FD690D" w:rsidRPr="004A503F" w:rsidRDefault="00FD690D" w:rsidP="00FD690D">
      <w:pPr>
        <w:jc w:val="center"/>
        <w:rPr>
          <w:b/>
        </w:rPr>
      </w:pPr>
    </w:p>
    <w:p w14:paraId="7F4CB1DB" w14:textId="1FBC0B9A" w:rsidR="00FD690D" w:rsidRPr="004A503F" w:rsidRDefault="00FD690D" w:rsidP="00FD690D">
      <w:pPr>
        <w:jc w:val="center"/>
        <w:rPr>
          <w:b/>
        </w:rPr>
      </w:pPr>
      <w:r w:rsidRPr="004A503F">
        <w:rPr>
          <w:b/>
          <w:bCs/>
          <w:color w:val="000000"/>
        </w:rPr>
        <w:t>An Initiative Between</w:t>
      </w:r>
    </w:p>
    <w:p w14:paraId="3C501685" w14:textId="77777777" w:rsidR="00FD690D" w:rsidRPr="004A503F" w:rsidRDefault="00FD690D" w:rsidP="00FD690D">
      <w:pPr>
        <w:jc w:val="center"/>
        <w:rPr>
          <w:b/>
        </w:rPr>
      </w:pPr>
      <w:r w:rsidRPr="004A503F">
        <w:rPr>
          <w:b/>
          <w:bCs/>
          <w:color w:val="000000"/>
        </w:rPr>
        <w:t>The African Studies Program</w:t>
      </w:r>
    </w:p>
    <w:p w14:paraId="677CBECF" w14:textId="77777777" w:rsidR="00FD690D" w:rsidRPr="004A503F" w:rsidRDefault="00FD690D" w:rsidP="00FD690D">
      <w:pPr>
        <w:jc w:val="center"/>
        <w:rPr>
          <w:b/>
        </w:rPr>
      </w:pPr>
      <w:r w:rsidRPr="004A503F">
        <w:rPr>
          <w:b/>
          <w:bCs/>
          <w:color w:val="000000"/>
        </w:rPr>
        <w:t>~</w:t>
      </w:r>
    </w:p>
    <w:p w14:paraId="37B10AE1" w14:textId="77777777" w:rsidR="00FD690D" w:rsidRPr="004A503F" w:rsidRDefault="00FD690D" w:rsidP="00FD690D">
      <w:pPr>
        <w:jc w:val="center"/>
        <w:rPr>
          <w:b/>
        </w:rPr>
      </w:pPr>
      <w:r w:rsidRPr="004A503F">
        <w:rPr>
          <w:b/>
          <w:bCs/>
          <w:color w:val="000000"/>
        </w:rPr>
        <w:t>The Institute for International Studies in Education</w:t>
      </w:r>
    </w:p>
    <w:p w14:paraId="1DFB20FF" w14:textId="77777777" w:rsidR="00FD690D" w:rsidRPr="004A503F" w:rsidRDefault="00FD690D" w:rsidP="00FD690D">
      <w:pPr>
        <w:jc w:val="center"/>
        <w:rPr>
          <w:b/>
        </w:rPr>
      </w:pPr>
      <w:r w:rsidRPr="004A503F">
        <w:rPr>
          <w:b/>
          <w:bCs/>
          <w:color w:val="000000"/>
        </w:rPr>
        <w:t>School of Education</w:t>
      </w:r>
    </w:p>
    <w:p w14:paraId="462DA683" w14:textId="77777777" w:rsidR="00FD690D" w:rsidRPr="004A503F" w:rsidRDefault="00FD690D" w:rsidP="00FD690D">
      <w:pPr>
        <w:jc w:val="center"/>
        <w:rPr>
          <w:b/>
        </w:rPr>
      </w:pPr>
      <w:r w:rsidRPr="004A503F">
        <w:rPr>
          <w:b/>
          <w:bCs/>
          <w:color w:val="000000"/>
        </w:rPr>
        <w:t>~</w:t>
      </w:r>
    </w:p>
    <w:p w14:paraId="6059BB31" w14:textId="527053D0" w:rsidR="00FD690D" w:rsidRPr="004A503F" w:rsidRDefault="00335E48" w:rsidP="00FD690D">
      <w:pPr>
        <w:jc w:val="center"/>
        <w:rPr>
          <w:b/>
        </w:rPr>
      </w:pPr>
      <w:r>
        <w:rPr>
          <w:b/>
          <w:bCs/>
          <w:color w:val="000000"/>
        </w:rPr>
        <w:t>&amp;</w:t>
      </w:r>
    </w:p>
    <w:p w14:paraId="6D6F2B34" w14:textId="77777777" w:rsidR="00FD690D" w:rsidRPr="004A503F" w:rsidRDefault="00FD690D" w:rsidP="00FD690D">
      <w:pPr>
        <w:jc w:val="center"/>
        <w:rPr>
          <w:b/>
        </w:rPr>
      </w:pPr>
      <w:r w:rsidRPr="004A503F">
        <w:rPr>
          <w:b/>
          <w:bCs/>
          <w:color w:val="000000"/>
        </w:rPr>
        <w:t>The Graduate School of Public and International Affairs</w:t>
      </w:r>
    </w:p>
    <w:p w14:paraId="5CD95303" w14:textId="77777777" w:rsidR="00FD690D" w:rsidRPr="004A503F" w:rsidRDefault="00FD690D" w:rsidP="00FD690D">
      <w:pPr>
        <w:rPr>
          <w:b/>
          <w:bCs/>
          <w:color w:val="000000"/>
          <w:u w:val="single"/>
        </w:rPr>
      </w:pPr>
    </w:p>
    <w:p w14:paraId="6604185E" w14:textId="049D3BC9" w:rsidR="00BB3800" w:rsidRPr="00DB3D34" w:rsidRDefault="00BB3800" w:rsidP="00BB3800">
      <w:pPr>
        <w:rPr>
          <w:b/>
          <w:u w:val="single"/>
        </w:rPr>
      </w:pPr>
      <w:r w:rsidRPr="00DB3D34">
        <w:rPr>
          <w:b/>
          <w:u w:val="single"/>
        </w:rPr>
        <w:t xml:space="preserve">Registration </w:t>
      </w:r>
    </w:p>
    <w:p w14:paraId="7B055F56" w14:textId="77777777" w:rsidR="00BB3800" w:rsidRPr="004A503F" w:rsidRDefault="00BB3800" w:rsidP="00BB3800">
      <w:pPr>
        <w:rPr>
          <w:b/>
        </w:rPr>
      </w:pPr>
    </w:p>
    <w:p w14:paraId="701EBB4B" w14:textId="1F0B52E2" w:rsidR="00BB3800" w:rsidRPr="004A503F" w:rsidRDefault="00BB3800" w:rsidP="00BB3800">
      <w:pPr>
        <w:rPr>
          <w:b/>
        </w:rPr>
      </w:pPr>
      <w:r w:rsidRPr="004A503F">
        <w:rPr>
          <w:b/>
        </w:rPr>
        <w:t>Register as an Independent Study, Spring, Summer or Fall of 2018.  Register through GSPIA with Prof. Louis A. Picard.  Register through Education with Dr. Macrina Lelei. Consult with advisors in African Studies for details.</w:t>
      </w:r>
    </w:p>
    <w:p w14:paraId="1B2FA871" w14:textId="77777777" w:rsidR="007917C7" w:rsidRPr="004A503F" w:rsidRDefault="007917C7" w:rsidP="00BB3800">
      <w:pPr>
        <w:rPr>
          <w:b/>
        </w:rPr>
      </w:pPr>
    </w:p>
    <w:p w14:paraId="056D16D9" w14:textId="77777777" w:rsidR="007E2324" w:rsidRPr="00DB3D34" w:rsidRDefault="007917C7" w:rsidP="007917C7">
      <w:pPr>
        <w:rPr>
          <w:b/>
          <w:u w:val="single"/>
        </w:rPr>
      </w:pPr>
      <w:r w:rsidRPr="00DB3D34">
        <w:rPr>
          <w:b/>
          <w:u w:val="single"/>
        </w:rPr>
        <w:t xml:space="preserve">Instructors of Record: </w:t>
      </w:r>
    </w:p>
    <w:p w14:paraId="3427101F" w14:textId="77777777" w:rsidR="007E2324" w:rsidRPr="004A503F" w:rsidRDefault="007E2324" w:rsidP="007917C7">
      <w:pPr>
        <w:rPr>
          <w:b/>
        </w:rPr>
      </w:pPr>
    </w:p>
    <w:p w14:paraId="3A6C6E54" w14:textId="45123B1A" w:rsidR="007917C7" w:rsidRPr="004A503F" w:rsidRDefault="007917C7" w:rsidP="007917C7">
      <w:pPr>
        <w:rPr>
          <w:b/>
        </w:rPr>
      </w:pPr>
      <w:r w:rsidRPr="004A503F">
        <w:rPr>
          <w:b/>
        </w:rPr>
        <w:t>Louis A. Picard</w:t>
      </w:r>
    </w:p>
    <w:p w14:paraId="6CD1598A" w14:textId="59A245CF" w:rsidR="007917C7" w:rsidRPr="004A503F" w:rsidRDefault="007917C7" w:rsidP="007917C7">
      <w:pPr>
        <w:rPr>
          <w:b/>
        </w:rPr>
      </w:pPr>
      <w:r w:rsidRPr="004A503F">
        <w:rPr>
          <w:b/>
        </w:rPr>
        <w:t>Macrina Lelei</w:t>
      </w:r>
    </w:p>
    <w:p w14:paraId="3664F8D9" w14:textId="77777777" w:rsidR="007917C7" w:rsidRPr="004A503F" w:rsidRDefault="007917C7" w:rsidP="007917C7">
      <w:pPr>
        <w:rPr>
          <w:b/>
        </w:rPr>
      </w:pPr>
    </w:p>
    <w:p w14:paraId="415CFA27" w14:textId="77777777" w:rsidR="007E2324" w:rsidRPr="00DB3D34" w:rsidRDefault="007917C7" w:rsidP="007917C7">
      <w:pPr>
        <w:rPr>
          <w:b/>
          <w:u w:val="single"/>
        </w:rPr>
      </w:pPr>
      <w:r w:rsidRPr="00DB3D34">
        <w:rPr>
          <w:b/>
          <w:u w:val="single"/>
        </w:rPr>
        <w:t xml:space="preserve">Program Coordinators: </w:t>
      </w:r>
    </w:p>
    <w:p w14:paraId="359C3DF7" w14:textId="77777777" w:rsidR="007E2324" w:rsidRPr="004A503F" w:rsidRDefault="007E2324" w:rsidP="007917C7">
      <w:pPr>
        <w:rPr>
          <w:b/>
        </w:rPr>
      </w:pPr>
    </w:p>
    <w:p w14:paraId="5AAB5E18" w14:textId="26F58FD9" w:rsidR="007917C7" w:rsidRPr="004A503F" w:rsidRDefault="007917C7" w:rsidP="007917C7">
      <w:pPr>
        <w:rPr>
          <w:b/>
        </w:rPr>
      </w:pPr>
      <w:r w:rsidRPr="004A503F">
        <w:rPr>
          <w:b/>
        </w:rPr>
        <w:t>Anna-Maria Karnes</w:t>
      </w:r>
    </w:p>
    <w:p w14:paraId="7B45A092" w14:textId="4602072B" w:rsidR="007917C7" w:rsidRPr="004A503F" w:rsidRDefault="007917C7" w:rsidP="007917C7">
      <w:pPr>
        <w:rPr>
          <w:b/>
        </w:rPr>
      </w:pPr>
      <w:r w:rsidRPr="004A503F">
        <w:rPr>
          <w:b/>
        </w:rPr>
        <w:t>Kelsey Waros</w:t>
      </w:r>
    </w:p>
    <w:p w14:paraId="392E09C9" w14:textId="7F66CEA1" w:rsidR="007917C7" w:rsidRPr="004A503F" w:rsidRDefault="007917C7" w:rsidP="007917C7">
      <w:pPr>
        <w:rPr>
          <w:b/>
        </w:rPr>
      </w:pPr>
      <w:r w:rsidRPr="004A503F">
        <w:rPr>
          <w:b/>
        </w:rPr>
        <w:t>Jessi Hanson</w:t>
      </w:r>
    </w:p>
    <w:p w14:paraId="6CD4C5EB" w14:textId="77777777" w:rsidR="00FD690D" w:rsidRPr="004A503F" w:rsidRDefault="00FD690D" w:rsidP="00FD690D">
      <w:pPr>
        <w:pStyle w:val="NormalWeb"/>
        <w:spacing w:before="0" w:beforeAutospacing="0" w:after="0" w:afterAutospacing="0"/>
        <w:rPr>
          <w:b/>
          <w:color w:val="000000"/>
          <w:u w:val="single"/>
        </w:rPr>
      </w:pPr>
    </w:p>
    <w:p w14:paraId="39B9BC10" w14:textId="257076AC" w:rsidR="00FD690D" w:rsidRPr="004A503F" w:rsidRDefault="00FD690D" w:rsidP="00FD690D">
      <w:pPr>
        <w:spacing w:after="240"/>
        <w:rPr>
          <w:b/>
          <w:u w:val="single"/>
        </w:rPr>
      </w:pPr>
      <w:r w:rsidRPr="004A503F">
        <w:rPr>
          <w:b/>
          <w:bCs/>
          <w:color w:val="000000"/>
          <w:u w:val="single"/>
        </w:rPr>
        <w:t>Program Overview</w:t>
      </w:r>
    </w:p>
    <w:p w14:paraId="1952CE45" w14:textId="0BC47B0F" w:rsidR="008129FD" w:rsidRPr="004A503F" w:rsidRDefault="00DC2544" w:rsidP="00EF5CC0">
      <w:pPr>
        <w:pStyle w:val="NormalWeb"/>
        <w:spacing w:before="0" w:beforeAutospacing="0" w:after="0" w:afterAutospacing="0"/>
        <w:ind w:firstLine="720"/>
        <w:rPr>
          <w:b/>
          <w:color w:val="000000"/>
        </w:rPr>
      </w:pPr>
      <w:r w:rsidRPr="004A503F">
        <w:rPr>
          <w:b/>
          <w:color w:val="000000"/>
        </w:rPr>
        <w:t>Field based l</w:t>
      </w:r>
      <w:r w:rsidR="00FD690D" w:rsidRPr="004A503F">
        <w:rPr>
          <w:b/>
          <w:color w:val="000000"/>
        </w:rPr>
        <w:t xml:space="preserve">earning and cultural emersion are vital to gaining the skills necessary to have successful </w:t>
      </w:r>
      <w:r w:rsidR="00EF5CC0" w:rsidRPr="004A503F">
        <w:rPr>
          <w:b/>
          <w:color w:val="000000"/>
        </w:rPr>
        <w:t>careers in international development and human security</w:t>
      </w:r>
      <w:r w:rsidR="00FD690D" w:rsidRPr="004A503F">
        <w:rPr>
          <w:b/>
          <w:color w:val="000000"/>
        </w:rPr>
        <w:t>. With this in mind, we are collaborating to expand the Uni</w:t>
      </w:r>
      <w:r w:rsidR="00DB3D34">
        <w:rPr>
          <w:b/>
          <w:color w:val="000000"/>
        </w:rPr>
        <w:t>versity of Pittsburgh</w:t>
      </w:r>
      <w:r w:rsidR="00FF3BE4">
        <w:rPr>
          <w:b/>
          <w:color w:val="000000"/>
        </w:rPr>
        <w:t>’s</w:t>
      </w:r>
      <w:r w:rsidR="00DB3D34">
        <w:rPr>
          <w:b/>
          <w:color w:val="000000"/>
        </w:rPr>
        <w:t xml:space="preserve"> field-</w:t>
      </w:r>
      <w:r w:rsidR="00EF5CC0" w:rsidRPr="004A503F">
        <w:rPr>
          <w:b/>
          <w:color w:val="000000"/>
        </w:rPr>
        <w:t>based activities</w:t>
      </w:r>
      <w:r w:rsidR="00FD690D" w:rsidRPr="004A503F">
        <w:rPr>
          <w:b/>
          <w:color w:val="000000"/>
        </w:rPr>
        <w:t xml:space="preserve"> programs in Uga</w:t>
      </w:r>
      <w:r w:rsidR="00BB3800" w:rsidRPr="004A503F">
        <w:rPr>
          <w:b/>
          <w:color w:val="000000"/>
        </w:rPr>
        <w:t>nda into a full-</w:t>
      </w:r>
      <w:r w:rsidR="00EF5CC0" w:rsidRPr="004A503F">
        <w:rPr>
          <w:b/>
          <w:color w:val="000000"/>
        </w:rPr>
        <w:t>fledged</w:t>
      </w:r>
      <w:r w:rsidR="00FD690D" w:rsidRPr="004A503F">
        <w:rPr>
          <w:b/>
          <w:color w:val="000000"/>
        </w:rPr>
        <w:t xml:space="preserve"> learning research seminar. Over several phases, taking place in Pitts</w:t>
      </w:r>
      <w:r w:rsidR="008129FD" w:rsidRPr="004A503F">
        <w:rPr>
          <w:b/>
          <w:color w:val="000000"/>
        </w:rPr>
        <w:t>burgh and Uganda, students will</w:t>
      </w:r>
      <w:r w:rsidR="00FD690D" w:rsidRPr="004A503F">
        <w:rPr>
          <w:b/>
          <w:color w:val="000000"/>
        </w:rPr>
        <w:t xml:space="preserve"> familiarize themselves with relevant literature, design a project, carry out an internship</w:t>
      </w:r>
      <w:r w:rsidR="008129FD" w:rsidRPr="004A503F">
        <w:rPr>
          <w:b/>
          <w:color w:val="000000"/>
        </w:rPr>
        <w:t>, evaluation, or organizational development</w:t>
      </w:r>
      <w:r w:rsidR="00FD690D" w:rsidRPr="004A503F">
        <w:rPr>
          <w:b/>
          <w:color w:val="000000"/>
        </w:rPr>
        <w:t xml:space="preserve"> opportunity in relation to the proposed project, and finally compile a </w:t>
      </w:r>
      <w:r w:rsidR="008129FD" w:rsidRPr="004A503F">
        <w:rPr>
          <w:b/>
          <w:color w:val="000000"/>
        </w:rPr>
        <w:t>policy/research paper</w:t>
      </w:r>
      <w:r w:rsidR="00FD690D" w:rsidRPr="004A503F">
        <w:rPr>
          <w:b/>
          <w:color w:val="000000"/>
        </w:rPr>
        <w:t xml:space="preserve"> on the project as part of a post-travel independent study. </w:t>
      </w:r>
    </w:p>
    <w:p w14:paraId="16690B66" w14:textId="77777777" w:rsidR="008129FD" w:rsidRPr="004A503F" w:rsidRDefault="008129FD" w:rsidP="00EF5CC0">
      <w:pPr>
        <w:pStyle w:val="NormalWeb"/>
        <w:spacing w:before="0" w:beforeAutospacing="0" w:after="0" w:afterAutospacing="0"/>
        <w:ind w:firstLine="720"/>
        <w:rPr>
          <w:b/>
          <w:color w:val="000000"/>
        </w:rPr>
      </w:pPr>
    </w:p>
    <w:p w14:paraId="6A12AE59" w14:textId="0BB19F75" w:rsidR="00FD690D" w:rsidRPr="004A503F" w:rsidRDefault="00DC2544" w:rsidP="00EF5CC0">
      <w:pPr>
        <w:pStyle w:val="NormalWeb"/>
        <w:spacing w:before="0" w:beforeAutospacing="0" w:after="0" w:afterAutospacing="0"/>
        <w:ind w:firstLine="720"/>
        <w:rPr>
          <w:b/>
          <w:color w:val="000000"/>
        </w:rPr>
      </w:pPr>
      <w:r w:rsidRPr="004A503F">
        <w:rPr>
          <w:b/>
          <w:color w:val="000000"/>
        </w:rPr>
        <w:t>Students will</w:t>
      </w:r>
      <w:r w:rsidR="00FD690D" w:rsidRPr="004A503F">
        <w:rPr>
          <w:b/>
          <w:color w:val="000000"/>
        </w:rPr>
        <w:t xml:space="preserve"> work with organizations dealing with issues of gender violence, homeless and other vulnerable youth,</w:t>
      </w:r>
      <w:r w:rsidR="008129FD" w:rsidRPr="004A503F">
        <w:rPr>
          <w:b/>
          <w:color w:val="000000"/>
        </w:rPr>
        <w:t xml:space="preserve"> social entrepreneurialism</w:t>
      </w:r>
      <w:r w:rsidR="00FF3BE4">
        <w:rPr>
          <w:b/>
          <w:color w:val="000000"/>
        </w:rPr>
        <w:t>,</w:t>
      </w:r>
      <w:r w:rsidR="00FD690D" w:rsidRPr="004A503F">
        <w:rPr>
          <w:b/>
          <w:color w:val="000000"/>
        </w:rPr>
        <w:t xml:space="preserve"> and income generation. This course will not only increase the experiential learning profile of the </w:t>
      </w:r>
      <w:r w:rsidR="00FD690D" w:rsidRPr="004A503F">
        <w:rPr>
          <w:b/>
          <w:color w:val="000000"/>
        </w:rPr>
        <w:lastRenderedPageBreak/>
        <w:t>university, but will be a continuing mechanism for increasing the partnerships and network between Pitt academic centers and alumni and development organizations in Uganda.</w:t>
      </w:r>
    </w:p>
    <w:p w14:paraId="7A9F1049" w14:textId="77777777" w:rsidR="008129FD" w:rsidRPr="004A503F" w:rsidRDefault="008129FD" w:rsidP="00EF5CC0">
      <w:pPr>
        <w:pStyle w:val="NormalWeb"/>
        <w:spacing w:before="0" w:beforeAutospacing="0" w:after="0" w:afterAutospacing="0"/>
        <w:ind w:firstLine="720"/>
        <w:rPr>
          <w:b/>
          <w:color w:val="000000"/>
        </w:rPr>
      </w:pPr>
    </w:p>
    <w:p w14:paraId="69B77947" w14:textId="37D8B730" w:rsidR="00FD690D" w:rsidRPr="004A503F" w:rsidRDefault="00FD690D" w:rsidP="008129FD">
      <w:pPr>
        <w:ind w:firstLine="720"/>
        <w:rPr>
          <w:b/>
          <w:color w:val="000000"/>
        </w:rPr>
      </w:pPr>
      <w:r w:rsidRPr="004A503F">
        <w:rPr>
          <w:b/>
          <w:color w:val="000000"/>
        </w:rPr>
        <w:t>Graduate and upper-level undergraduate students</w:t>
      </w:r>
      <w:r w:rsidR="00DB3D34">
        <w:rPr>
          <w:b/>
          <w:color w:val="000000"/>
        </w:rPr>
        <w:t xml:space="preserve"> (by invitation)</w:t>
      </w:r>
      <w:r w:rsidRPr="004A503F">
        <w:rPr>
          <w:b/>
          <w:color w:val="000000"/>
        </w:rPr>
        <w:t xml:space="preserve"> will participate in a </w:t>
      </w:r>
      <w:r w:rsidR="00DB3D34">
        <w:rPr>
          <w:b/>
          <w:color w:val="000000"/>
        </w:rPr>
        <w:t>field-</w:t>
      </w:r>
      <w:r w:rsidRPr="004A503F">
        <w:rPr>
          <w:b/>
          <w:color w:val="000000"/>
        </w:rPr>
        <w:t xml:space="preserve">based learning research seminar for their internship over the summer and then enroll in an </w:t>
      </w:r>
      <w:r w:rsidRPr="0062299B">
        <w:rPr>
          <w:b/>
          <w:i/>
          <w:color w:val="000000"/>
        </w:rPr>
        <w:t xml:space="preserve">Independent </w:t>
      </w:r>
      <w:r w:rsidR="0062299B" w:rsidRPr="0062299B">
        <w:rPr>
          <w:b/>
          <w:i/>
          <w:color w:val="000000"/>
        </w:rPr>
        <w:t>S</w:t>
      </w:r>
      <w:r w:rsidRPr="0062299B">
        <w:rPr>
          <w:b/>
          <w:i/>
          <w:color w:val="000000"/>
        </w:rPr>
        <w:t>tudy</w:t>
      </w:r>
      <w:r w:rsidRPr="004A503F">
        <w:rPr>
          <w:b/>
          <w:color w:val="000000"/>
        </w:rPr>
        <w:t xml:space="preserve"> to complete their research fall term. </w:t>
      </w:r>
    </w:p>
    <w:p w14:paraId="3EB476AE" w14:textId="77777777" w:rsidR="00FD690D" w:rsidRPr="004A503F" w:rsidRDefault="00FD690D" w:rsidP="00DC2544">
      <w:pPr>
        <w:ind w:left="720"/>
        <w:rPr>
          <w:b/>
        </w:rPr>
      </w:pPr>
      <w:r w:rsidRPr="004A503F">
        <w:rPr>
          <w:b/>
          <w:color w:val="000000"/>
        </w:rPr>
        <w:t xml:space="preserve"> </w:t>
      </w:r>
    </w:p>
    <w:p w14:paraId="2C39BB8B" w14:textId="62980290" w:rsidR="00FD690D" w:rsidRPr="004A503F" w:rsidRDefault="00FD690D" w:rsidP="00DC2544">
      <w:pPr>
        <w:ind w:left="720"/>
        <w:rPr>
          <w:b/>
          <w:color w:val="000000"/>
        </w:rPr>
      </w:pPr>
      <w:r w:rsidRPr="004A503F">
        <w:rPr>
          <w:b/>
          <w:color w:val="000000"/>
        </w:rPr>
        <w:t>Phase I (April</w:t>
      </w:r>
      <w:r w:rsidR="008129FD" w:rsidRPr="004A503F">
        <w:rPr>
          <w:b/>
          <w:color w:val="000000"/>
        </w:rPr>
        <w:t xml:space="preserve"> 29/30</w:t>
      </w:r>
      <w:r w:rsidRPr="004A503F">
        <w:rPr>
          <w:b/>
          <w:color w:val="000000"/>
        </w:rPr>
        <w:t xml:space="preserve">): Pittsburgh-based orientation to take place before travel to Uganda. Student will spend </w:t>
      </w:r>
      <w:r w:rsidR="0062299B">
        <w:rPr>
          <w:b/>
          <w:color w:val="000000"/>
        </w:rPr>
        <w:t>1.5</w:t>
      </w:r>
      <w:r w:rsidRPr="004A503F">
        <w:rPr>
          <w:b/>
          <w:color w:val="000000"/>
        </w:rPr>
        <w:t xml:space="preserve"> intensive day</w:t>
      </w:r>
      <w:r w:rsidR="008129FD" w:rsidRPr="004A503F">
        <w:rPr>
          <w:b/>
          <w:color w:val="000000"/>
        </w:rPr>
        <w:t>s</w:t>
      </w:r>
      <w:r w:rsidRPr="004A503F">
        <w:rPr>
          <w:b/>
          <w:color w:val="000000"/>
        </w:rPr>
        <w:t xml:space="preserve"> preparing for their projects, engaging in seminars, reviewing the literature prepared for the course, and developing short proposals for their final research paper.</w:t>
      </w:r>
    </w:p>
    <w:p w14:paraId="3DDC7E2A" w14:textId="77777777" w:rsidR="00FD690D" w:rsidRPr="004A503F" w:rsidRDefault="00FD690D" w:rsidP="00DC2544">
      <w:pPr>
        <w:ind w:left="720"/>
        <w:rPr>
          <w:b/>
        </w:rPr>
      </w:pPr>
    </w:p>
    <w:p w14:paraId="4EE0F3B7" w14:textId="77777777" w:rsidR="00FD690D" w:rsidRPr="004A503F" w:rsidRDefault="00FD690D" w:rsidP="00DC2544">
      <w:pPr>
        <w:ind w:left="720"/>
        <w:rPr>
          <w:b/>
        </w:rPr>
      </w:pPr>
      <w:r w:rsidRPr="004A503F">
        <w:rPr>
          <w:b/>
          <w:color w:val="000000"/>
        </w:rPr>
        <w:t>Phase II (April/May): Students will submit a 2-3 page research proposal identifying the focus and methods for their planned research project.</w:t>
      </w:r>
    </w:p>
    <w:p w14:paraId="26F280E2" w14:textId="77777777" w:rsidR="00FD690D" w:rsidRPr="004A503F" w:rsidRDefault="00FD690D" w:rsidP="00DC2544">
      <w:pPr>
        <w:ind w:left="720"/>
        <w:rPr>
          <w:b/>
          <w:color w:val="000000"/>
        </w:rPr>
      </w:pPr>
    </w:p>
    <w:p w14:paraId="404729EE" w14:textId="35E41903" w:rsidR="00FD690D" w:rsidRPr="004A503F" w:rsidRDefault="00FD690D" w:rsidP="00DC2544">
      <w:pPr>
        <w:ind w:left="720"/>
        <w:rPr>
          <w:b/>
          <w:color w:val="000000"/>
        </w:rPr>
      </w:pPr>
      <w:r w:rsidRPr="004A503F">
        <w:rPr>
          <w:b/>
          <w:color w:val="000000"/>
        </w:rPr>
        <w:t>Phase III (May</w:t>
      </w:r>
      <w:r w:rsidR="008129FD" w:rsidRPr="004A503F">
        <w:rPr>
          <w:b/>
          <w:color w:val="000000"/>
        </w:rPr>
        <w:t xml:space="preserve"> 14-</w:t>
      </w:r>
      <w:r w:rsidR="00CE726D" w:rsidRPr="004A503F">
        <w:rPr>
          <w:b/>
          <w:color w:val="000000"/>
        </w:rPr>
        <w:t>May 22</w:t>
      </w:r>
      <w:r w:rsidRPr="004A503F">
        <w:rPr>
          <w:b/>
          <w:color w:val="000000"/>
        </w:rPr>
        <w:t>): Directly after arriving in Uganda,</w:t>
      </w:r>
      <w:r w:rsidR="008129FD" w:rsidRPr="004A503F">
        <w:rPr>
          <w:b/>
          <w:color w:val="000000"/>
        </w:rPr>
        <w:t xml:space="preserve"> </w:t>
      </w:r>
      <w:r w:rsidRPr="004A503F">
        <w:rPr>
          <w:b/>
          <w:color w:val="000000"/>
        </w:rPr>
        <w:t>students will participate in an eight-day seminar in Kisubi. This will include instruction from local organizations</w:t>
      </w:r>
      <w:r w:rsidR="00CE726D" w:rsidRPr="004A503F">
        <w:rPr>
          <w:b/>
          <w:color w:val="000000"/>
        </w:rPr>
        <w:t xml:space="preserve"> and individuals</w:t>
      </w:r>
      <w:r w:rsidRPr="004A503F">
        <w:rPr>
          <w:b/>
          <w:color w:val="000000"/>
        </w:rPr>
        <w:t xml:space="preserve"> on issues and challenges in the region and travel to at least </w:t>
      </w:r>
      <w:r w:rsidR="0062299B">
        <w:rPr>
          <w:b/>
          <w:color w:val="000000"/>
        </w:rPr>
        <w:t xml:space="preserve">3 </w:t>
      </w:r>
      <w:r w:rsidRPr="004A503F">
        <w:rPr>
          <w:b/>
          <w:color w:val="000000"/>
        </w:rPr>
        <w:t>locations, including Katwe. One trip will be overnight to an island chimpanzee sanctuary.</w:t>
      </w:r>
    </w:p>
    <w:p w14:paraId="05206269" w14:textId="77777777" w:rsidR="00FD690D" w:rsidRPr="004A503F" w:rsidRDefault="00FD690D" w:rsidP="00DC2544">
      <w:pPr>
        <w:ind w:left="720"/>
        <w:rPr>
          <w:b/>
        </w:rPr>
      </w:pPr>
    </w:p>
    <w:p w14:paraId="058937D6" w14:textId="4749912A" w:rsidR="00DC2544" w:rsidRPr="004A503F" w:rsidRDefault="00FD690D" w:rsidP="00DC2544">
      <w:pPr>
        <w:ind w:left="720"/>
        <w:rPr>
          <w:b/>
          <w:color w:val="000000"/>
        </w:rPr>
      </w:pPr>
      <w:r w:rsidRPr="004A503F">
        <w:rPr>
          <w:b/>
          <w:color w:val="000000"/>
        </w:rPr>
        <w:t>Phase IV (May-August</w:t>
      </w:r>
      <w:r w:rsidR="00CE726D" w:rsidRPr="004A503F">
        <w:rPr>
          <w:b/>
          <w:color w:val="000000"/>
        </w:rPr>
        <w:t>-Begins May 23</w:t>
      </w:r>
      <w:r w:rsidRPr="004A503F">
        <w:rPr>
          <w:b/>
          <w:color w:val="000000"/>
        </w:rPr>
        <w:t>):</w:t>
      </w:r>
      <w:r w:rsidR="00CE726D" w:rsidRPr="004A503F">
        <w:rPr>
          <w:b/>
          <w:color w:val="000000"/>
        </w:rPr>
        <w:t xml:space="preserve"> Completion of organizational attachment</w:t>
      </w:r>
      <w:r w:rsidRPr="004A503F">
        <w:rPr>
          <w:b/>
          <w:color w:val="000000"/>
        </w:rPr>
        <w:t xml:space="preserve"> and research project in Uganda ranging anywhere from </w:t>
      </w:r>
      <w:r w:rsidR="0062299B">
        <w:rPr>
          <w:b/>
          <w:color w:val="000000"/>
        </w:rPr>
        <w:t>6</w:t>
      </w:r>
      <w:r w:rsidRPr="004A503F">
        <w:rPr>
          <w:b/>
          <w:color w:val="000000"/>
        </w:rPr>
        <w:t xml:space="preserve"> weeks to the whole summer.</w:t>
      </w:r>
    </w:p>
    <w:p w14:paraId="4C531405" w14:textId="77777777" w:rsidR="00DC2544" w:rsidRPr="004A503F" w:rsidRDefault="00DC2544" w:rsidP="00DC2544">
      <w:pPr>
        <w:ind w:left="720"/>
        <w:rPr>
          <w:b/>
          <w:color w:val="000000"/>
        </w:rPr>
      </w:pPr>
    </w:p>
    <w:p w14:paraId="791D9F72" w14:textId="3B9DF6DC" w:rsidR="00FD690D" w:rsidRPr="004A503F" w:rsidRDefault="00FD690D" w:rsidP="00DC2544">
      <w:pPr>
        <w:ind w:left="720"/>
        <w:rPr>
          <w:b/>
          <w:color w:val="000000"/>
        </w:rPr>
      </w:pPr>
      <w:r w:rsidRPr="004A503F">
        <w:rPr>
          <w:b/>
          <w:color w:val="000000"/>
        </w:rPr>
        <w:t xml:space="preserve">Phase V (September-December): Independent </w:t>
      </w:r>
      <w:r w:rsidR="0062299B">
        <w:rPr>
          <w:b/>
          <w:color w:val="000000"/>
        </w:rPr>
        <w:t>S</w:t>
      </w:r>
      <w:r w:rsidRPr="004A503F">
        <w:rPr>
          <w:b/>
          <w:color w:val="000000"/>
        </w:rPr>
        <w:t>tudy</w:t>
      </w:r>
      <w:r w:rsidR="0062299B">
        <w:rPr>
          <w:b/>
          <w:color w:val="000000"/>
        </w:rPr>
        <w:t xml:space="preserve">- </w:t>
      </w:r>
      <w:r w:rsidRPr="004A503F">
        <w:rPr>
          <w:b/>
          <w:color w:val="000000"/>
        </w:rPr>
        <w:t xml:space="preserve">PIA 2097 </w:t>
      </w:r>
      <w:r w:rsidR="0062299B">
        <w:rPr>
          <w:b/>
          <w:color w:val="000000"/>
        </w:rPr>
        <w:t xml:space="preserve">is a </w:t>
      </w:r>
      <w:r w:rsidR="00CE726D" w:rsidRPr="004A503F">
        <w:rPr>
          <w:b/>
          <w:color w:val="000000"/>
        </w:rPr>
        <w:t>3 credit course with principal</w:t>
      </w:r>
      <w:r w:rsidRPr="004A503F">
        <w:rPr>
          <w:b/>
          <w:color w:val="000000"/>
        </w:rPr>
        <w:t xml:space="preserve"> faculty advisor where students will produce a final research paper.</w:t>
      </w:r>
    </w:p>
    <w:p w14:paraId="37B9FC7B" w14:textId="77777777" w:rsidR="00FD690D" w:rsidRPr="004A503F" w:rsidRDefault="00FD690D" w:rsidP="00DC2544">
      <w:pPr>
        <w:rPr>
          <w:b/>
        </w:rPr>
      </w:pPr>
    </w:p>
    <w:p w14:paraId="01DE5182" w14:textId="10F9AD6D" w:rsidR="002C669D" w:rsidRPr="004A503F" w:rsidRDefault="00DC2544">
      <w:pPr>
        <w:rPr>
          <w:b/>
        </w:rPr>
      </w:pPr>
      <w:r w:rsidRPr="004A503F">
        <w:rPr>
          <w:b/>
        </w:rPr>
        <w:t>Requirements</w:t>
      </w:r>
    </w:p>
    <w:p w14:paraId="48E99F99" w14:textId="77777777" w:rsidR="002C669D" w:rsidRPr="004A503F" w:rsidRDefault="002C669D">
      <w:pPr>
        <w:rPr>
          <w:b/>
        </w:rPr>
      </w:pPr>
    </w:p>
    <w:p w14:paraId="459C9357" w14:textId="4907E8A0" w:rsidR="002C669D" w:rsidRPr="00DB3D34" w:rsidRDefault="002C669D" w:rsidP="00DB3D34">
      <w:pPr>
        <w:pStyle w:val="ListParagraph"/>
        <w:numPr>
          <w:ilvl w:val="0"/>
          <w:numId w:val="5"/>
        </w:numPr>
        <w:rPr>
          <w:b/>
        </w:rPr>
      </w:pPr>
      <w:r w:rsidRPr="00DB3D34">
        <w:rPr>
          <w:b/>
        </w:rPr>
        <w:t>Atte</w:t>
      </w:r>
      <w:r w:rsidR="00FF3BE4">
        <w:rPr>
          <w:b/>
        </w:rPr>
        <w:t>ndance at Pittsburgh- and Uganda-based s</w:t>
      </w:r>
      <w:r w:rsidRPr="00DB3D34">
        <w:rPr>
          <w:b/>
        </w:rPr>
        <w:t>eminars</w:t>
      </w:r>
    </w:p>
    <w:p w14:paraId="2A33DA5C" w14:textId="77777777" w:rsidR="00DC2544" w:rsidRPr="004A503F" w:rsidRDefault="00DC2544">
      <w:pPr>
        <w:rPr>
          <w:b/>
        </w:rPr>
      </w:pPr>
    </w:p>
    <w:p w14:paraId="22CD4A86" w14:textId="2F110660" w:rsidR="002C669D" w:rsidRPr="00DB3D34" w:rsidRDefault="00DB3D34" w:rsidP="00DB3D34">
      <w:pPr>
        <w:pStyle w:val="ListParagraph"/>
        <w:numPr>
          <w:ilvl w:val="0"/>
          <w:numId w:val="5"/>
        </w:numPr>
        <w:rPr>
          <w:b/>
        </w:rPr>
      </w:pPr>
      <w:r>
        <w:rPr>
          <w:b/>
        </w:rPr>
        <w:t>Preparation of one-</w:t>
      </w:r>
      <w:r w:rsidR="002C669D" w:rsidRPr="00DB3D34">
        <w:rPr>
          <w:b/>
        </w:rPr>
        <w:t xml:space="preserve">page proposal on internship or research project (prior to </w:t>
      </w:r>
      <w:r w:rsidR="0062299B">
        <w:rPr>
          <w:b/>
        </w:rPr>
        <w:t>d</w:t>
      </w:r>
      <w:r w:rsidR="002C669D" w:rsidRPr="00DB3D34">
        <w:rPr>
          <w:b/>
        </w:rPr>
        <w:t>eparture)</w:t>
      </w:r>
    </w:p>
    <w:p w14:paraId="224CCD65" w14:textId="77777777" w:rsidR="00DC2544" w:rsidRPr="004A503F" w:rsidRDefault="00DC2544">
      <w:pPr>
        <w:rPr>
          <w:b/>
        </w:rPr>
      </w:pPr>
    </w:p>
    <w:p w14:paraId="68A8DC21" w14:textId="333C7198" w:rsidR="0001481E" w:rsidRPr="00DB3D34" w:rsidRDefault="0001481E" w:rsidP="00DB3D34">
      <w:pPr>
        <w:pStyle w:val="ListParagraph"/>
        <w:numPr>
          <w:ilvl w:val="0"/>
          <w:numId w:val="5"/>
        </w:numPr>
        <w:rPr>
          <w:b/>
        </w:rPr>
      </w:pPr>
      <w:r w:rsidRPr="00DB3D34">
        <w:rPr>
          <w:b/>
        </w:rPr>
        <w:t xml:space="preserve">Read and </w:t>
      </w:r>
      <w:r w:rsidR="00FF3BE4">
        <w:rPr>
          <w:b/>
        </w:rPr>
        <w:t>d</w:t>
      </w:r>
      <w:r w:rsidRPr="00DB3D34">
        <w:rPr>
          <w:b/>
        </w:rPr>
        <w:t xml:space="preserve">iscuss course materials </w:t>
      </w:r>
      <w:r w:rsidR="00DB3D34">
        <w:rPr>
          <w:b/>
        </w:rPr>
        <w:t>(</w:t>
      </w:r>
      <w:r w:rsidR="0062299B">
        <w:rPr>
          <w:b/>
        </w:rPr>
        <w:t>a</w:t>
      </w:r>
      <w:r w:rsidR="00DB3D34">
        <w:rPr>
          <w:b/>
        </w:rPr>
        <w:t>t your own time)</w:t>
      </w:r>
    </w:p>
    <w:p w14:paraId="77706A96" w14:textId="77777777" w:rsidR="00DC2544" w:rsidRPr="004A503F" w:rsidRDefault="00DC2544">
      <w:pPr>
        <w:rPr>
          <w:b/>
        </w:rPr>
      </w:pPr>
    </w:p>
    <w:p w14:paraId="38B0A8F5" w14:textId="3700C185" w:rsidR="002C669D" w:rsidRDefault="002C669D" w:rsidP="00DB3D34">
      <w:pPr>
        <w:pStyle w:val="ListParagraph"/>
        <w:numPr>
          <w:ilvl w:val="0"/>
          <w:numId w:val="5"/>
        </w:numPr>
        <w:rPr>
          <w:b/>
        </w:rPr>
      </w:pPr>
      <w:r w:rsidRPr="00DB3D34">
        <w:rPr>
          <w:b/>
        </w:rPr>
        <w:t xml:space="preserve">Preparation of </w:t>
      </w:r>
      <w:r w:rsidR="00FF3BE4">
        <w:rPr>
          <w:b/>
        </w:rPr>
        <w:t>research or p</w:t>
      </w:r>
      <w:r w:rsidRPr="00DB3D34">
        <w:rPr>
          <w:b/>
        </w:rPr>
        <w:t xml:space="preserve">rofessional </w:t>
      </w:r>
      <w:r w:rsidR="00FF3BE4">
        <w:rPr>
          <w:b/>
        </w:rPr>
        <w:t>r</w:t>
      </w:r>
      <w:r w:rsidR="00110C50">
        <w:rPr>
          <w:b/>
        </w:rPr>
        <w:t xml:space="preserve">esearch </w:t>
      </w:r>
      <w:r w:rsidR="00FF3BE4">
        <w:rPr>
          <w:b/>
        </w:rPr>
        <w:t>r</w:t>
      </w:r>
      <w:r w:rsidRPr="00DB3D34">
        <w:rPr>
          <w:b/>
        </w:rPr>
        <w:t>eport (</w:t>
      </w:r>
      <w:r w:rsidR="0062299B">
        <w:rPr>
          <w:b/>
        </w:rPr>
        <w:t>d</w:t>
      </w:r>
      <w:r w:rsidRPr="00DB3D34">
        <w:rPr>
          <w:b/>
        </w:rPr>
        <w:t xml:space="preserve">esign, </w:t>
      </w:r>
      <w:r w:rsidR="0062299B">
        <w:rPr>
          <w:b/>
        </w:rPr>
        <w:t>e</w:t>
      </w:r>
      <w:r w:rsidRPr="00DB3D34">
        <w:rPr>
          <w:b/>
        </w:rPr>
        <w:t xml:space="preserve">valuation or </w:t>
      </w:r>
      <w:r w:rsidR="0062299B">
        <w:rPr>
          <w:b/>
        </w:rPr>
        <w:t>b</w:t>
      </w:r>
      <w:r w:rsidRPr="00DB3D34">
        <w:rPr>
          <w:b/>
        </w:rPr>
        <w:t xml:space="preserve">usiness </w:t>
      </w:r>
      <w:r w:rsidR="0062299B">
        <w:rPr>
          <w:b/>
        </w:rPr>
        <w:t>p</w:t>
      </w:r>
      <w:r w:rsidRPr="00DB3D34">
        <w:rPr>
          <w:b/>
        </w:rPr>
        <w:t>lan)</w:t>
      </w:r>
    </w:p>
    <w:p w14:paraId="54BFFCD4" w14:textId="77777777" w:rsidR="0062299B" w:rsidRPr="0062299B" w:rsidRDefault="0062299B" w:rsidP="0062299B">
      <w:pPr>
        <w:pStyle w:val="ListParagraph"/>
        <w:rPr>
          <w:b/>
        </w:rPr>
      </w:pPr>
    </w:p>
    <w:p w14:paraId="1DF4D5EF" w14:textId="0AD5F379" w:rsidR="0062299B" w:rsidRDefault="0062299B" w:rsidP="0062299B">
      <w:pPr>
        <w:rPr>
          <w:b/>
        </w:rPr>
      </w:pPr>
    </w:p>
    <w:p w14:paraId="4CEA310A" w14:textId="77777777" w:rsidR="0062299B" w:rsidRPr="0062299B" w:rsidRDefault="0062299B" w:rsidP="0062299B">
      <w:pPr>
        <w:rPr>
          <w:b/>
        </w:rPr>
      </w:pPr>
    </w:p>
    <w:p w14:paraId="6C4E9445" w14:textId="77777777" w:rsidR="00FD47D6" w:rsidRPr="004A503F" w:rsidRDefault="00FD47D6">
      <w:pPr>
        <w:rPr>
          <w:b/>
        </w:rPr>
      </w:pPr>
    </w:p>
    <w:p w14:paraId="50A59588" w14:textId="7913CCBC" w:rsidR="007917C7" w:rsidRPr="004A503F" w:rsidRDefault="007917C7" w:rsidP="00AF5FBC">
      <w:pPr>
        <w:rPr>
          <w:b/>
        </w:rPr>
      </w:pPr>
      <w:r w:rsidRPr="004A503F">
        <w:rPr>
          <w:b/>
        </w:rPr>
        <w:lastRenderedPageBreak/>
        <w:t>Course Theme</w:t>
      </w:r>
      <w:r w:rsidR="00AF5FBC" w:rsidRPr="004A503F">
        <w:rPr>
          <w:b/>
        </w:rPr>
        <w:t xml:space="preserve">  </w:t>
      </w:r>
    </w:p>
    <w:p w14:paraId="219A26CD" w14:textId="77777777" w:rsidR="007917C7" w:rsidRPr="004A503F" w:rsidRDefault="007917C7" w:rsidP="00AF5FBC">
      <w:pPr>
        <w:rPr>
          <w:b/>
        </w:rPr>
      </w:pPr>
    </w:p>
    <w:p w14:paraId="70F0FECA" w14:textId="7B6660BD" w:rsidR="00AF5FBC" w:rsidRPr="004A503F" w:rsidRDefault="00AF5FBC" w:rsidP="00AF5FBC">
      <w:pPr>
        <w:rPr>
          <w:b/>
        </w:rPr>
      </w:pPr>
      <w:r w:rsidRPr="004A503F">
        <w:rPr>
          <w:b/>
        </w:rPr>
        <w:t>Social Entrepreneurialism, Human Security and International Development</w:t>
      </w:r>
    </w:p>
    <w:p w14:paraId="686B7CBF" w14:textId="77777777" w:rsidR="00AF5FBC" w:rsidRPr="004A503F" w:rsidRDefault="00AF5FBC" w:rsidP="00AF5FBC">
      <w:pPr>
        <w:rPr>
          <w:b/>
        </w:rPr>
      </w:pPr>
    </w:p>
    <w:p w14:paraId="7E9DA4D8" w14:textId="77777777" w:rsidR="00AF5FBC" w:rsidRPr="004A503F" w:rsidRDefault="00AF5FBC" w:rsidP="00AF5FBC">
      <w:pPr>
        <w:rPr>
          <w:b/>
        </w:rPr>
      </w:pPr>
      <w:r w:rsidRPr="004A503F">
        <w:rPr>
          <w:b/>
        </w:rPr>
        <w:tab/>
        <w:t>Sub-Themes and Topics:</w:t>
      </w:r>
    </w:p>
    <w:p w14:paraId="00C9DD2C" w14:textId="77777777" w:rsidR="00AF5FBC" w:rsidRPr="004A503F" w:rsidRDefault="00AF5FBC" w:rsidP="00AF5FBC">
      <w:pPr>
        <w:rPr>
          <w:b/>
        </w:rPr>
      </w:pPr>
    </w:p>
    <w:p w14:paraId="5B368745" w14:textId="330CDCB1" w:rsidR="00AF5FBC" w:rsidRPr="004A503F" w:rsidRDefault="00AF5FBC" w:rsidP="00AF5FBC">
      <w:pPr>
        <w:pStyle w:val="ListParagraph"/>
        <w:numPr>
          <w:ilvl w:val="0"/>
          <w:numId w:val="3"/>
        </w:numPr>
        <w:rPr>
          <w:rFonts w:ascii="Times New Roman" w:eastAsia="Times New Roman" w:hAnsi="Times New Roman" w:cs="Times New Roman"/>
          <w:b/>
        </w:rPr>
      </w:pPr>
      <w:r w:rsidRPr="004A503F">
        <w:rPr>
          <w:rFonts w:ascii="Times New Roman" w:eastAsia="Times New Roman" w:hAnsi="Times New Roman" w:cs="Times New Roman"/>
          <w:b/>
          <w:bCs/>
          <w:color w:val="000000"/>
        </w:rPr>
        <w:t>Education, Capacity Building</w:t>
      </w:r>
      <w:r w:rsidR="00FF3BE4">
        <w:rPr>
          <w:rFonts w:ascii="Times New Roman" w:eastAsia="Times New Roman" w:hAnsi="Times New Roman" w:cs="Times New Roman"/>
          <w:b/>
          <w:bCs/>
          <w:color w:val="000000"/>
        </w:rPr>
        <w:t>,</w:t>
      </w:r>
      <w:r w:rsidRPr="004A503F">
        <w:rPr>
          <w:rFonts w:ascii="Times New Roman" w:eastAsia="Times New Roman" w:hAnsi="Times New Roman" w:cs="Times New Roman"/>
          <w:b/>
          <w:bCs/>
          <w:color w:val="000000"/>
        </w:rPr>
        <w:t xml:space="preserve"> and Social Development</w:t>
      </w:r>
    </w:p>
    <w:p w14:paraId="55F05B4D" w14:textId="77777777" w:rsidR="00AF5FBC" w:rsidRPr="004A503F" w:rsidRDefault="00AF5FBC" w:rsidP="00AF5FBC">
      <w:pPr>
        <w:pStyle w:val="ListParagraph"/>
        <w:numPr>
          <w:ilvl w:val="0"/>
          <w:numId w:val="3"/>
        </w:numPr>
        <w:rPr>
          <w:rFonts w:ascii="Times New Roman" w:eastAsia="Times New Roman" w:hAnsi="Times New Roman" w:cs="Times New Roman"/>
          <w:b/>
        </w:rPr>
      </w:pPr>
      <w:r w:rsidRPr="004A503F">
        <w:rPr>
          <w:rFonts w:ascii="Times New Roman" w:eastAsia="Times New Roman" w:hAnsi="Times New Roman" w:cs="Times New Roman"/>
          <w:b/>
          <w:bCs/>
          <w:color w:val="000000"/>
        </w:rPr>
        <w:t>Gender Violence</w:t>
      </w:r>
    </w:p>
    <w:p w14:paraId="00EB7A3C" w14:textId="77777777" w:rsidR="00AF5FBC" w:rsidRPr="004A503F" w:rsidRDefault="00AF5FBC" w:rsidP="00AF5FBC">
      <w:pPr>
        <w:pStyle w:val="ListParagraph"/>
        <w:numPr>
          <w:ilvl w:val="0"/>
          <w:numId w:val="3"/>
        </w:numPr>
        <w:rPr>
          <w:rFonts w:ascii="Times New Roman" w:eastAsia="Times New Roman" w:hAnsi="Times New Roman" w:cs="Times New Roman"/>
          <w:b/>
        </w:rPr>
      </w:pPr>
      <w:r w:rsidRPr="004A503F">
        <w:rPr>
          <w:rFonts w:ascii="Times New Roman" w:eastAsia="Times New Roman" w:hAnsi="Times New Roman" w:cs="Times New Roman"/>
          <w:b/>
          <w:bCs/>
          <w:color w:val="000000"/>
        </w:rPr>
        <w:t>Child Homelessness</w:t>
      </w:r>
    </w:p>
    <w:p w14:paraId="64BCFA6E" w14:textId="77777777" w:rsidR="00AF5FBC" w:rsidRPr="004A503F" w:rsidRDefault="00AF5FBC" w:rsidP="00AF5FBC">
      <w:pPr>
        <w:pStyle w:val="ListParagraph"/>
        <w:numPr>
          <w:ilvl w:val="0"/>
          <w:numId w:val="3"/>
        </w:numPr>
        <w:rPr>
          <w:rFonts w:ascii="Times New Roman" w:eastAsia="Times New Roman" w:hAnsi="Times New Roman" w:cs="Times New Roman"/>
          <w:b/>
        </w:rPr>
      </w:pPr>
      <w:r w:rsidRPr="004A503F">
        <w:rPr>
          <w:rFonts w:ascii="Times New Roman" w:eastAsia="Times New Roman" w:hAnsi="Times New Roman" w:cs="Times New Roman"/>
          <w:b/>
          <w:bCs/>
          <w:color w:val="000000"/>
        </w:rPr>
        <w:t>Social Entrepreneurialism and Sustainability</w:t>
      </w:r>
    </w:p>
    <w:p w14:paraId="40E0355D" w14:textId="0A0F6BA9" w:rsidR="00AF5FBC" w:rsidRPr="004A503F" w:rsidRDefault="00FF3BE4" w:rsidP="00AF5FBC">
      <w:pPr>
        <w:pStyle w:val="ListParagraph"/>
        <w:numPr>
          <w:ilvl w:val="0"/>
          <w:numId w:val="3"/>
        </w:numPr>
        <w:rPr>
          <w:rFonts w:ascii="Times New Roman" w:eastAsia="Times New Roman" w:hAnsi="Times New Roman" w:cs="Times New Roman"/>
          <w:b/>
        </w:rPr>
      </w:pPr>
      <w:r>
        <w:rPr>
          <w:rFonts w:ascii="Times New Roman" w:eastAsia="Times New Roman" w:hAnsi="Times New Roman" w:cs="Times New Roman"/>
          <w:b/>
          <w:bCs/>
          <w:color w:val="000000"/>
        </w:rPr>
        <w:t>Micro-Credit, S</w:t>
      </w:r>
      <w:r w:rsidR="007917C7" w:rsidRPr="004A503F">
        <w:rPr>
          <w:rFonts w:ascii="Times New Roman" w:eastAsia="Times New Roman" w:hAnsi="Times New Roman" w:cs="Times New Roman"/>
          <w:b/>
          <w:bCs/>
          <w:color w:val="000000"/>
        </w:rPr>
        <w:t>ustainability</w:t>
      </w:r>
      <w:r>
        <w:rPr>
          <w:rFonts w:ascii="Times New Roman" w:eastAsia="Times New Roman" w:hAnsi="Times New Roman" w:cs="Times New Roman"/>
          <w:b/>
          <w:bCs/>
          <w:color w:val="000000"/>
        </w:rPr>
        <w:t>,</w:t>
      </w:r>
      <w:r w:rsidR="00AF5FBC" w:rsidRPr="004A503F">
        <w:rPr>
          <w:rFonts w:ascii="Times New Roman" w:eastAsia="Times New Roman" w:hAnsi="Times New Roman" w:cs="Times New Roman"/>
          <w:b/>
          <w:bCs/>
          <w:color w:val="000000"/>
        </w:rPr>
        <w:t xml:space="preserve"> and Rural Development</w:t>
      </w:r>
    </w:p>
    <w:p w14:paraId="746C0933" w14:textId="77777777" w:rsidR="00AF5FBC" w:rsidRPr="004A503F" w:rsidRDefault="00AF5FBC" w:rsidP="00AF5FBC">
      <w:pPr>
        <w:pStyle w:val="ListParagraph"/>
        <w:numPr>
          <w:ilvl w:val="0"/>
          <w:numId w:val="3"/>
        </w:numPr>
        <w:rPr>
          <w:rFonts w:ascii="Times New Roman" w:eastAsia="Times New Roman" w:hAnsi="Times New Roman" w:cs="Times New Roman"/>
          <w:b/>
        </w:rPr>
      </w:pPr>
      <w:r w:rsidRPr="004A503F">
        <w:rPr>
          <w:rFonts w:ascii="Times New Roman" w:eastAsia="Times New Roman" w:hAnsi="Times New Roman" w:cs="Times New Roman"/>
          <w:b/>
          <w:bCs/>
          <w:color w:val="000000"/>
        </w:rPr>
        <w:t>Hidden Peoples</w:t>
      </w:r>
    </w:p>
    <w:p w14:paraId="6FA9D040" w14:textId="182B77F8" w:rsidR="00AF5FBC" w:rsidRPr="004A503F" w:rsidRDefault="007917C7" w:rsidP="007917C7">
      <w:pPr>
        <w:pStyle w:val="ListParagraph"/>
        <w:numPr>
          <w:ilvl w:val="0"/>
          <w:numId w:val="3"/>
        </w:numPr>
        <w:rPr>
          <w:rFonts w:ascii="Times New Roman" w:eastAsia="Times New Roman" w:hAnsi="Times New Roman" w:cs="Times New Roman"/>
          <w:b/>
        </w:rPr>
      </w:pPr>
      <w:r w:rsidRPr="004A503F">
        <w:rPr>
          <w:rFonts w:ascii="Times New Roman" w:eastAsia="Times New Roman" w:hAnsi="Times New Roman" w:cs="Times New Roman"/>
          <w:b/>
          <w:bCs/>
          <w:color w:val="000000"/>
        </w:rPr>
        <w:t xml:space="preserve">Health and </w:t>
      </w:r>
      <w:r w:rsidR="00AF5FBC" w:rsidRPr="004A503F">
        <w:rPr>
          <w:rFonts w:ascii="Times New Roman" w:eastAsia="Times New Roman" w:hAnsi="Times New Roman" w:cs="Times New Roman"/>
          <w:b/>
          <w:bCs/>
          <w:color w:val="000000"/>
        </w:rPr>
        <w:t>Special Needs Programs</w:t>
      </w:r>
    </w:p>
    <w:p w14:paraId="60A728A6" w14:textId="77777777" w:rsidR="00AF5FBC" w:rsidRPr="004A503F" w:rsidRDefault="00AF5FBC" w:rsidP="00AF5FBC">
      <w:pPr>
        <w:pStyle w:val="ListParagraph"/>
        <w:numPr>
          <w:ilvl w:val="0"/>
          <w:numId w:val="3"/>
        </w:numPr>
        <w:rPr>
          <w:rFonts w:ascii="Times New Roman" w:eastAsia="Times New Roman" w:hAnsi="Times New Roman" w:cs="Times New Roman"/>
          <w:b/>
        </w:rPr>
      </w:pPr>
      <w:r w:rsidRPr="004A503F">
        <w:rPr>
          <w:rFonts w:ascii="Times New Roman" w:eastAsia="Times New Roman" w:hAnsi="Times New Roman" w:cs="Times New Roman"/>
          <w:b/>
          <w:bCs/>
          <w:color w:val="000000"/>
        </w:rPr>
        <w:t>Survivors of Conflict and Pandemic Diseases</w:t>
      </w:r>
    </w:p>
    <w:p w14:paraId="43E1BF6A" w14:textId="7E2B1865" w:rsidR="00AF5FBC" w:rsidRPr="004A503F" w:rsidRDefault="007917C7" w:rsidP="00AF5FBC">
      <w:pPr>
        <w:pStyle w:val="ListParagraph"/>
        <w:numPr>
          <w:ilvl w:val="0"/>
          <w:numId w:val="3"/>
        </w:numPr>
        <w:rPr>
          <w:rFonts w:ascii="Times New Roman" w:eastAsia="Times New Roman" w:hAnsi="Times New Roman" w:cs="Times New Roman"/>
          <w:b/>
        </w:rPr>
      </w:pPr>
      <w:r w:rsidRPr="004A503F">
        <w:rPr>
          <w:rFonts w:ascii="Times New Roman" w:hAnsi="Times New Roman" w:cs="Times New Roman"/>
          <w:b/>
        </w:rPr>
        <w:t>Gender Violence</w:t>
      </w:r>
    </w:p>
    <w:p w14:paraId="46372A11" w14:textId="0CA1F29D" w:rsidR="00676A58" w:rsidRPr="004A503F" w:rsidRDefault="00676A58" w:rsidP="00AF5FBC">
      <w:pPr>
        <w:pStyle w:val="ListParagraph"/>
        <w:numPr>
          <w:ilvl w:val="0"/>
          <w:numId w:val="3"/>
        </w:numPr>
        <w:rPr>
          <w:rFonts w:ascii="Times New Roman" w:eastAsia="Times New Roman" w:hAnsi="Times New Roman" w:cs="Times New Roman"/>
          <w:b/>
        </w:rPr>
      </w:pPr>
      <w:r w:rsidRPr="004A503F">
        <w:rPr>
          <w:rFonts w:ascii="Times New Roman" w:hAnsi="Times New Roman" w:cs="Times New Roman"/>
          <w:b/>
        </w:rPr>
        <w:t>Rural Income, Agriculture</w:t>
      </w:r>
      <w:r w:rsidR="00FF3BE4">
        <w:rPr>
          <w:rFonts w:ascii="Times New Roman" w:hAnsi="Times New Roman" w:cs="Times New Roman"/>
          <w:b/>
        </w:rPr>
        <w:t>,</w:t>
      </w:r>
      <w:r w:rsidRPr="004A503F">
        <w:rPr>
          <w:rFonts w:ascii="Times New Roman" w:hAnsi="Times New Roman" w:cs="Times New Roman"/>
          <w:b/>
        </w:rPr>
        <w:t xml:space="preserve"> and Food</w:t>
      </w:r>
    </w:p>
    <w:p w14:paraId="4D55B3DA" w14:textId="77777777" w:rsidR="008D0B8A" w:rsidRPr="004A503F" w:rsidRDefault="008D0B8A">
      <w:pPr>
        <w:rPr>
          <w:b/>
        </w:rPr>
      </w:pPr>
    </w:p>
    <w:p w14:paraId="4A04676A" w14:textId="77777777" w:rsidR="004E567C" w:rsidRPr="004A503F" w:rsidRDefault="004E567C" w:rsidP="004E567C">
      <w:pPr>
        <w:rPr>
          <w:b/>
          <w:bCs/>
          <w:color w:val="000000"/>
        </w:rPr>
      </w:pPr>
      <w:r w:rsidRPr="004A503F">
        <w:rPr>
          <w:b/>
          <w:bCs/>
          <w:color w:val="000000"/>
        </w:rPr>
        <w:t>Venue:</w:t>
      </w:r>
    </w:p>
    <w:p w14:paraId="26002374" w14:textId="77777777" w:rsidR="004E567C" w:rsidRPr="004A503F" w:rsidRDefault="004E567C" w:rsidP="004E567C">
      <w:pPr>
        <w:rPr>
          <w:b/>
        </w:rPr>
      </w:pPr>
    </w:p>
    <w:p w14:paraId="6E5CD9BA" w14:textId="5ECAFD60" w:rsidR="004E567C" w:rsidRPr="004A503F" w:rsidRDefault="004E567C" w:rsidP="004E567C">
      <w:pPr>
        <w:rPr>
          <w:b/>
          <w:bCs/>
          <w:color w:val="000000"/>
        </w:rPr>
      </w:pPr>
      <w:r w:rsidRPr="004A503F">
        <w:rPr>
          <w:b/>
          <w:bCs/>
          <w:color w:val="000000"/>
        </w:rPr>
        <w:t>Bright Kids Uganda</w:t>
      </w:r>
      <w:r w:rsidR="00FF3BE4">
        <w:rPr>
          <w:b/>
          <w:bCs/>
          <w:color w:val="000000"/>
        </w:rPr>
        <w:t xml:space="preserve"> -</w:t>
      </w:r>
      <w:r w:rsidRPr="004A503F">
        <w:rPr>
          <w:b/>
          <w:bCs/>
          <w:color w:val="000000"/>
        </w:rPr>
        <w:t xml:space="preserve"> Great Hall (and</w:t>
      </w:r>
      <w:r w:rsidR="00DB3D34">
        <w:rPr>
          <w:b/>
          <w:bCs/>
          <w:color w:val="000000"/>
        </w:rPr>
        <w:t xml:space="preserve"> </w:t>
      </w:r>
      <w:r w:rsidRPr="004A503F">
        <w:rPr>
          <w:b/>
          <w:bCs/>
          <w:color w:val="000000"/>
        </w:rPr>
        <w:t>Bed &amp; Breakfast), Banana Village (Housing and Seminar Center)</w:t>
      </w:r>
    </w:p>
    <w:p w14:paraId="6DFDA80B" w14:textId="77777777" w:rsidR="009C6CD2" w:rsidRPr="004A503F" w:rsidRDefault="009C6CD2" w:rsidP="004E567C">
      <w:pPr>
        <w:rPr>
          <w:b/>
          <w:bCs/>
          <w:color w:val="000000"/>
        </w:rPr>
      </w:pPr>
    </w:p>
    <w:p w14:paraId="1494F3C7" w14:textId="77777777" w:rsidR="009C6CD2" w:rsidRPr="004A503F" w:rsidRDefault="009C6CD2" w:rsidP="009C6CD2">
      <w:pPr>
        <w:rPr>
          <w:b/>
        </w:rPr>
      </w:pPr>
      <w:r w:rsidRPr="004A503F">
        <w:rPr>
          <w:b/>
        </w:rPr>
        <w:t>Uganda Program Director:  Victoria Nalongo Namusisi</w:t>
      </w:r>
    </w:p>
    <w:p w14:paraId="3158DC21" w14:textId="3901B8BA" w:rsidR="009C6CD2" w:rsidRPr="004A503F" w:rsidRDefault="009C6CD2" w:rsidP="009C6CD2">
      <w:pPr>
        <w:rPr>
          <w:b/>
        </w:rPr>
      </w:pPr>
      <w:r w:rsidRPr="004A503F">
        <w:rPr>
          <w:b/>
        </w:rPr>
        <w:t>Program Guide and Facilitator: Abdul Ngobya</w:t>
      </w:r>
    </w:p>
    <w:p w14:paraId="7B19A46F" w14:textId="77777777" w:rsidR="004E567C" w:rsidRPr="004A503F" w:rsidRDefault="004E567C" w:rsidP="004E567C">
      <w:pPr>
        <w:rPr>
          <w:b/>
          <w:bCs/>
          <w:color w:val="000000"/>
          <w:u w:val="single"/>
        </w:rPr>
      </w:pPr>
    </w:p>
    <w:p w14:paraId="21C63DDF" w14:textId="535E5D04" w:rsidR="004E567C" w:rsidRPr="004A503F" w:rsidRDefault="004E567C" w:rsidP="004E567C">
      <w:pPr>
        <w:rPr>
          <w:b/>
          <w:bCs/>
          <w:color w:val="000000"/>
        </w:rPr>
      </w:pPr>
      <w:r w:rsidRPr="004A503F">
        <w:rPr>
          <w:b/>
          <w:bCs/>
          <w:color w:val="000000"/>
        </w:rPr>
        <w:t>Targeted Organizations: Internships</w:t>
      </w:r>
      <w:r w:rsidR="009C6CD2" w:rsidRPr="004A503F">
        <w:rPr>
          <w:b/>
          <w:bCs/>
          <w:color w:val="000000"/>
        </w:rPr>
        <w:t>/Attachments</w:t>
      </w:r>
    </w:p>
    <w:p w14:paraId="12189024" w14:textId="77777777" w:rsidR="009C6CD2" w:rsidRPr="004A503F" w:rsidRDefault="009C6CD2" w:rsidP="004E567C">
      <w:pPr>
        <w:rPr>
          <w:b/>
        </w:rPr>
      </w:pPr>
    </w:p>
    <w:p w14:paraId="4D405E1E" w14:textId="641C9208" w:rsidR="004E567C" w:rsidRPr="004A503F" w:rsidRDefault="004E567C" w:rsidP="004E567C">
      <w:pPr>
        <w:pStyle w:val="ListParagraph"/>
        <w:numPr>
          <w:ilvl w:val="0"/>
          <w:numId w:val="4"/>
        </w:numPr>
        <w:rPr>
          <w:rFonts w:ascii="Times New Roman" w:eastAsia="Times New Roman" w:hAnsi="Times New Roman" w:cs="Times New Roman"/>
          <w:b/>
        </w:rPr>
      </w:pPr>
      <w:r w:rsidRPr="004A503F">
        <w:rPr>
          <w:rFonts w:ascii="Times New Roman" w:eastAsia="Times New Roman" w:hAnsi="Times New Roman" w:cs="Times New Roman"/>
          <w:b/>
          <w:bCs/>
          <w:color w:val="000000"/>
        </w:rPr>
        <w:t>ABC Divine Found</w:t>
      </w:r>
      <w:r w:rsidR="00FF3BE4">
        <w:rPr>
          <w:rFonts w:ascii="Times New Roman" w:eastAsia="Times New Roman" w:hAnsi="Times New Roman" w:cs="Times New Roman"/>
          <w:b/>
          <w:bCs/>
          <w:color w:val="000000"/>
        </w:rPr>
        <w:t>ation Primary School, Kampala</w:t>
      </w:r>
    </w:p>
    <w:p w14:paraId="39677107" w14:textId="77777777" w:rsidR="004E567C" w:rsidRPr="004A503F" w:rsidRDefault="004E567C" w:rsidP="004E567C">
      <w:pPr>
        <w:pStyle w:val="ListParagraph"/>
        <w:numPr>
          <w:ilvl w:val="0"/>
          <w:numId w:val="4"/>
        </w:numPr>
        <w:rPr>
          <w:rFonts w:ascii="Times New Roman" w:eastAsia="Times New Roman" w:hAnsi="Times New Roman" w:cs="Times New Roman"/>
          <w:b/>
        </w:rPr>
      </w:pPr>
      <w:r w:rsidRPr="004A503F">
        <w:rPr>
          <w:rFonts w:ascii="Times New Roman" w:eastAsia="Times New Roman" w:hAnsi="Times New Roman" w:cs="Times New Roman"/>
          <w:b/>
          <w:bCs/>
          <w:color w:val="000000"/>
        </w:rPr>
        <w:t>Barlonyo Adopt a Village, Lira</w:t>
      </w:r>
    </w:p>
    <w:p w14:paraId="5067E1FF" w14:textId="77777777" w:rsidR="004E567C" w:rsidRPr="004A503F" w:rsidRDefault="004E567C" w:rsidP="004E567C">
      <w:pPr>
        <w:pStyle w:val="ListParagraph"/>
        <w:numPr>
          <w:ilvl w:val="0"/>
          <w:numId w:val="4"/>
        </w:numPr>
        <w:rPr>
          <w:rFonts w:ascii="Times New Roman" w:eastAsia="Times New Roman" w:hAnsi="Times New Roman" w:cs="Times New Roman"/>
          <w:b/>
        </w:rPr>
      </w:pPr>
      <w:r w:rsidRPr="004A503F">
        <w:rPr>
          <w:rFonts w:ascii="Times New Roman" w:eastAsia="Times New Roman" w:hAnsi="Times New Roman" w:cs="Times New Roman"/>
          <w:b/>
          <w:bCs/>
          <w:color w:val="000000"/>
        </w:rPr>
        <w:t>Bright Kids Uganda Group Home, Kisubi</w:t>
      </w:r>
    </w:p>
    <w:p w14:paraId="3C55E647" w14:textId="77777777" w:rsidR="004E567C" w:rsidRPr="004A503F" w:rsidRDefault="004E567C" w:rsidP="004E567C">
      <w:pPr>
        <w:pStyle w:val="ListParagraph"/>
        <w:numPr>
          <w:ilvl w:val="0"/>
          <w:numId w:val="4"/>
        </w:numPr>
        <w:rPr>
          <w:rFonts w:ascii="Times New Roman" w:eastAsia="Times New Roman" w:hAnsi="Times New Roman" w:cs="Times New Roman"/>
          <w:b/>
        </w:rPr>
      </w:pPr>
      <w:r w:rsidRPr="004A503F">
        <w:rPr>
          <w:rFonts w:ascii="Times New Roman" w:eastAsia="Times New Roman" w:hAnsi="Times New Roman" w:cs="Times New Roman"/>
          <w:b/>
          <w:bCs/>
          <w:color w:val="000000"/>
        </w:rPr>
        <w:t>BKU Enterprises Micro-Loans, Entebbe</w:t>
      </w:r>
    </w:p>
    <w:p w14:paraId="4670082F" w14:textId="77777777" w:rsidR="004E567C" w:rsidRPr="004A503F" w:rsidRDefault="004E567C" w:rsidP="004E567C">
      <w:pPr>
        <w:pStyle w:val="ListParagraph"/>
        <w:numPr>
          <w:ilvl w:val="0"/>
          <w:numId w:val="4"/>
        </w:numPr>
        <w:rPr>
          <w:rFonts w:ascii="Times New Roman" w:eastAsia="Times New Roman" w:hAnsi="Times New Roman" w:cs="Times New Roman"/>
          <w:b/>
        </w:rPr>
      </w:pPr>
      <w:r w:rsidRPr="004A503F">
        <w:rPr>
          <w:rFonts w:ascii="Times New Roman" w:eastAsia="Times New Roman" w:hAnsi="Times New Roman" w:cs="Times New Roman"/>
          <w:b/>
          <w:bCs/>
          <w:color w:val="000000"/>
        </w:rPr>
        <w:t>Blessed Survivors Micro-Loan Group, Kisubi</w:t>
      </w:r>
    </w:p>
    <w:p w14:paraId="52F6DD79" w14:textId="77777777" w:rsidR="004E567C" w:rsidRPr="004A503F" w:rsidRDefault="004E567C" w:rsidP="004E567C">
      <w:pPr>
        <w:pStyle w:val="ListParagraph"/>
        <w:numPr>
          <w:ilvl w:val="0"/>
          <w:numId w:val="4"/>
        </w:numPr>
        <w:rPr>
          <w:rFonts w:ascii="Times New Roman" w:eastAsia="Times New Roman" w:hAnsi="Times New Roman" w:cs="Times New Roman"/>
          <w:b/>
        </w:rPr>
      </w:pPr>
      <w:r w:rsidRPr="004A503F">
        <w:rPr>
          <w:rFonts w:ascii="Times New Roman" w:eastAsia="Times New Roman" w:hAnsi="Times New Roman" w:cs="Times New Roman"/>
          <w:b/>
          <w:bCs/>
          <w:color w:val="000000"/>
        </w:rPr>
        <w:t>Center for Rehabilitation of Survivors of Acid and Burns (CERESAV), Kampala</w:t>
      </w:r>
    </w:p>
    <w:p w14:paraId="639B4219" w14:textId="201273FB" w:rsidR="004E567C" w:rsidRPr="004A503F" w:rsidRDefault="004E567C" w:rsidP="004E567C">
      <w:pPr>
        <w:pStyle w:val="ListParagraph"/>
        <w:numPr>
          <w:ilvl w:val="0"/>
          <w:numId w:val="4"/>
        </w:numPr>
        <w:rPr>
          <w:rFonts w:ascii="Times New Roman" w:eastAsia="Times New Roman" w:hAnsi="Times New Roman" w:cs="Times New Roman"/>
          <w:b/>
        </w:rPr>
      </w:pPr>
      <w:r w:rsidRPr="004A503F">
        <w:rPr>
          <w:rFonts w:ascii="Times New Roman" w:eastAsia="Times New Roman" w:hAnsi="Times New Roman" w:cs="Times New Roman"/>
          <w:b/>
          <w:bCs/>
          <w:color w:val="000000"/>
        </w:rPr>
        <w:t>Great Kings and Queens Prim</w:t>
      </w:r>
      <w:r w:rsidR="00FF3BE4">
        <w:rPr>
          <w:rFonts w:ascii="Times New Roman" w:eastAsia="Times New Roman" w:hAnsi="Times New Roman" w:cs="Times New Roman"/>
          <w:b/>
          <w:bCs/>
          <w:color w:val="000000"/>
        </w:rPr>
        <w:t>ary School and Children ‘s Home,</w:t>
      </w:r>
      <w:r w:rsidRPr="004A503F">
        <w:rPr>
          <w:rFonts w:ascii="Times New Roman" w:eastAsia="Times New Roman" w:hAnsi="Times New Roman" w:cs="Times New Roman"/>
          <w:b/>
          <w:bCs/>
          <w:color w:val="000000"/>
        </w:rPr>
        <w:t xml:space="preserve"> Katwe</w:t>
      </w:r>
    </w:p>
    <w:p w14:paraId="56439C70" w14:textId="77777777" w:rsidR="004E567C" w:rsidRPr="004A503F" w:rsidRDefault="004E567C" w:rsidP="004E567C">
      <w:pPr>
        <w:pStyle w:val="ListParagraph"/>
        <w:numPr>
          <w:ilvl w:val="0"/>
          <w:numId w:val="4"/>
        </w:numPr>
        <w:rPr>
          <w:rFonts w:ascii="Times New Roman" w:eastAsia="Times New Roman" w:hAnsi="Times New Roman" w:cs="Times New Roman"/>
          <w:b/>
        </w:rPr>
      </w:pPr>
      <w:r w:rsidRPr="004A503F">
        <w:rPr>
          <w:rFonts w:ascii="Times New Roman" w:eastAsia="Times New Roman" w:hAnsi="Times New Roman" w:cs="Times New Roman"/>
          <w:b/>
          <w:bCs/>
          <w:color w:val="000000"/>
        </w:rPr>
        <w:t>Noah’s Ark Hands On Training Center, Entebbe</w:t>
      </w:r>
    </w:p>
    <w:p w14:paraId="7AD548FB" w14:textId="77777777" w:rsidR="004E567C" w:rsidRPr="004A503F" w:rsidRDefault="004E567C" w:rsidP="004E567C">
      <w:pPr>
        <w:pStyle w:val="ListParagraph"/>
        <w:numPr>
          <w:ilvl w:val="0"/>
          <w:numId w:val="4"/>
        </w:numPr>
        <w:rPr>
          <w:rFonts w:ascii="Times New Roman" w:eastAsia="Times New Roman" w:hAnsi="Times New Roman" w:cs="Times New Roman"/>
          <w:b/>
        </w:rPr>
      </w:pPr>
      <w:r w:rsidRPr="004A503F">
        <w:rPr>
          <w:rFonts w:ascii="Times New Roman" w:eastAsia="Times New Roman" w:hAnsi="Times New Roman" w:cs="Times New Roman"/>
          <w:b/>
          <w:bCs/>
          <w:color w:val="000000"/>
        </w:rPr>
        <w:t>Silver Oonyu Memorial Inclusive Learning Center, Soroti</w:t>
      </w:r>
    </w:p>
    <w:p w14:paraId="7DAA96BB" w14:textId="77777777" w:rsidR="00676A58" w:rsidRPr="004A503F" w:rsidRDefault="00676A58">
      <w:pPr>
        <w:rPr>
          <w:b/>
        </w:rPr>
      </w:pPr>
    </w:p>
    <w:p w14:paraId="7AE70D3B" w14:textId="77777777" w:rsidR="004E567C" w:rsidRPr="004A503F" w:rsidRDefault="004E567C">
      <w:pPr>
        <w:rPr>
          <w:b/>
        </w:rPr>
      </w:pPr>
    </w:p>
    <w:p w14:paraId="14658650" w14:textId="0D9C55F6" w:rsidR="00676A58" w:rsidRPr="005C252D" w:rsidRDefault="00676A58">
      <w:pPr>
        <w:rPr>
          <w:b/>
          <w:u w:val="single"/>
        </w:rPr>
      </w:pPr>
      <w:r w:rsidRPr="005C252D">
        <w:rPr>
          <w:b/>
          <w:u w:val="single"/>
        </w:rPr>
        <w:t xml:space="preserve">Pittsburgh </w:t>
      </w:r>
      <w:r w:rsidR="00FF3BE4">
        <w:rPr>
          <w:b/>
          <w:u w:val="single"/>
        </w:rPr>
        <w:t>Two</w:t>
      </w:r>
      <w:r w:rsidRPr="005C252D">
        <w:rPr>
          <w:b/>
          <w:u w:val="single"/>
        </w:rPr>
        <w:t xml:space="preserve"> Day Seminar-  April </w:t>
      </w:r>
      <w:r w:rsidR="00502D73" w:rsidRPr="005C252D">
        <w:rPr>
          <w:b/>
          <w:u w:val="single"/>
        </w:rPr>
        <w:t>29-</w:t>
      </w:r>
      <w:r w:rsidRPr="005C252D">
        <w:rPr>
          <w:b/>
          <w:u w:val="single"/>
        </w:rPr>
        <w:t>30.</w:t>
      </w:r>
    </w:p>
    <w:p w14:paraId="43BF12FC" w14:textId="77777777" w:rsidR="005C252D" w:rsidRDefault="005C252D" w:rsidP="005C252D">
      <w:pPr>
        <w:rPr>
          <w:b/>
        </w:rPr>
      </w:pPr>
    </w:p>
    <w:p w14:paraId="2F1BD2A3" w14:textId="77777777" w:rsidR="005C252D" w:rsidRDefault="00502D73" w:rsidP="005C252D">
      <w:pPr>
        <w:rPr>
          <w:b/>
        </w:rPr>
      </w:pPr>
      <w:r>
        <w:rPr>
          <w:b/>
        </w:rPr>
        <w:t xml:space="preserve">April 29: Introduction and Film:  </w:t>
      </w:r>
    </w:p>
    <w:p w14:paraId="34F45889" w14:textId="77777777" w:rsidR="005C252D" w:rsidRDefault="005C252D" w:rsidP="005C252D">
      <w:pPr>
        <w:rPr>
          <w:b/>
        </w:rPr>
      </w:pPr>
    </w:p>
    <w:p w14:paraId="46036BB4" w14:textId="48D04454" w:rsidR="00502D73" w:rsidRDefault="005C252D" w:rsidP="005C252D">
      <w:pPr>
        <w:rPr>
          <w:b/>
        </w:rPr>
      </w:pPr>
      <w:r>
        <w:rPr>
          <w:b/>
        </w:rPr>
        <w:t>“Under the Umbrell</w:t>
      </w:r>
      <w:r w:rsidR="00FF3BE4">
        <w:rPr>
          <w:b/>
        </w:rPr>
        <w:t xml:space="preserve">a Tree,”  Pauline Greenlick, </w:t>
      </w:r>
      <w:r>
        <w:rPr>
          <w:b/>
        </w:rPr>
        <w:t>6:30. Director’s Showing</w:t>
      </w:r>
    </w:p>
    <w:p w14:paraId="53666B71" w14:textId="1B34ADA9" w:rsidR="005C252D" w:rsidRDefault="005C252D" w:rsidP="005C252D">
      <w:pPr>
        <w:rPr>
          <w:b/>
        </w:rPr>
      </w:pPr>
    </w:p>
    <w:p w14:paraId="4EF6FD8B" w14:textId="676CE7E3" w:rsidR="005C252D" w:rsidRPr="004A503F" w:rsidRDefault="005C252D" w:rsidP="005C252D">
      <w:pPr>
        <w:rPr>
          <w:b/>
        </w:rPr>
      </w:pPr>
      <w:r>
        <w:rPr>
          <w:b/>
        </w:rPr>
        <w:lastRenderedPageBreak/>
        <w:t>April 30: Seminar</w:t>
      </w:r>
    </w:p>
    <w:p w14:paraId="15DE60A4" w14:textId="77777777" w:rsidR="00676A58" w:rsidRPr="004A503F" w:rsidRDefault="00676A58">
      <w:pPr>
        <w:rPr>
          <w:b/>
        </w:rPr>
      </w:pPr>
    </w:p>
    <w:p w14:paraId="0F2E2230" w14:textId="3C4ACCC5" w:rsidR="00676A58" w:rsidRPr="004A503F" w:rsidRDefault="00676A58">
      <w:pPr>
        <w:rPr>
          <w:b/>
        </w:rPr>
      </w:pPr>
      <w:r w:rsidRPr="004A503F">
        <w:rPr>
          <w:b/>
        </w:rPr>
        <w:tab/>
        <w:t xml:space="preserve">Seminar Topics: </w:t>
      </w:r>
      <w:r w:rsidRPr="004A503F">
        <w:rPr>
          <w:b/>
        </w:rPr>
        <w:tab/>
      </w:r>
      <w:r w:rsidR="005C252D">
        <w:rPr>
          <w:b/>
        </w:rPr>
        <w:t xml:space="preserve">9:00 </w:t>
      </w:r>
      <w:r w:rsidRPr="004A503F">
        <w:rPr>
          <w:b/>
        </w:rPr>
        <w:t xml:space="preserve">Uganda Overview- Louis A. Picard </w:t>
      </w:r>
      <w:r w:rsidR="007E2324" w:rsidRPr="004A503F">
        <w:rPr>
          <w:b/>
        </w:rPr>
        <w:t>(45 minutes)</w:t>
      </w:r>
    </w:p>
    <w:p w14:paraId="7541DD73" w14:textId="77777777" w:rsidR="007E2324" w:rsidRPr="004A503F" w:rsidRDefault="007E2324">
      <w:pPr>
        <w:rPr>
          <w:b/>
        </w:rPr>
      </w:pPr>
    </w:p>
    <w:p w14:paraId="41DC4DBD" w14:textId="78DA16DD" w:rsidR="007E2324" w:rsidRPr="004A503F" w:rsidRDefault="005C252D" w:rsidP="007E2324">
      <w:pPr>
        <w:ind w:left="2880"/>
        <w:rPr>
          <w:b/>
        </w:rPr>
      </w:pPr>
      <w:r>
        <w:rPr>
          <w:b/>
        </w:rPr>
        <w:t xml:space="preserve">10:00 </w:t>
      </w:r>
      <w:r w:rsidR="007E2324" w:rsidRPr="004A503F">
        <w:rPr>
          <w:b/>
        </w:rPr>
        <w:t>Society and Culture- Macrina Lelei, Anna Mar</w:t>
      </w:r>
      <w:r>
        <w:rPr>
          <w:b/>
        </w:rPr>
        <w:t>ie Karnes and Nicholas Langston</w:t>
      </w:r>
      <w:r w:rsidR="007E2324" w:rsidRPr="004A503F">
        <w:rPr>
          <w:b/>
        </w:rPr>
        <w:t xml:space="preserve"> (Two Hours)</w:t>
      </w:r>
    </w:p>
    <w:p w14:paraId="7AD980B5" w14:textId="77777777" w:rsidR="007E2324" w:rsidRPr="004A503F" w:rsidRDefault="007E2324" w:rsidP="007E2324">
      <w:pPr>
        <w:ind w:left="2880"/>
        <w:rPr>
          <w:b/>
        </w:rPr>
      </w:pPr>
    </w:p>
    <w:p w14:paraId="128C017E" w14:textId="61AC2002" w:rsidR="009C6CD2" w:rsidRPr="004A503F" w:rsidRDefault="00676A58">
      <w:pPr>
        <w:rPr>
          <w:b/>
        </w:rPr>
      </w:pPr>
      <w:r w:rsidRPr="004A503F">
        <w:rPr>
          <w:b/>
        </w:rPr>
        <w:tab/>
      </w:r>
      <w:r w:rsidRPr="004A503F">
        <w:rPr>
          <w:b/>
        </w:rPr>
        <w:tab/>
      </w:r>
      <w:r w:rsidRPr="004A503F">
        <w:rPr>
          <w:b/>
        </w:rPr>
        <w:tab/>
      </w:r>
      <w:r w:rsidRPr="004A503F">
        <w:rPr>
          <w:b/>
        </w:rPr>
        <w:tab/>
      </w:r>
      <w:r w:rsidR="005C252D">
        <w:rPr>
          <w:b/>
        </w:rPr>
        <w:t xml:space="preserve">12:45 </w:t>
      </w:r>
      <w:r w:rsidRPr="004A503F">
        <w:rPr>
          <w:b/>
        </w:rPr>
        <w:t>Social Entrep</w:t>
      </w:r>
      <w:r w:rsidR="007E2324" w:rsidRPr="004A503F">
        <w:rPr>
          <w:b/>
        </w:rPr>
        <w:t>reneurialism</w:t>
      </w:r>
      <w:r w:rsidR="009C6CD2" w:rsidRPr="004A503F">
        <w:rPr>
          <w:b/>
        </w:rPr>
        <w:t xml:space="preserve"> and Micro-Credit</w:t>
      </w:r>
      <w:r w:rsidR="007E2324" w:rsidRPr="004A503F">
        <w:rPr>
          <w:b/>
        </w:rPr>
        <w:t xml:space="preserve">-  </w:t>
      </w:r>
    </w:p>
    <w:p w14:paraId="77E23E29" w14:textId="2021EE5B" w:rsidR="00676A58" w:rsidRPr="004A503F" w:rsidRDefault="007E2324" w:rsidP="009C6CD2">
      <w:pPr>
        <w:ind w:left="2160" w:firstLine="720"/>
        <w:rPr>
          <w:b/>
        </w:rPr>
      </w:pPr>
      <w:r w:rsidRPr="004A503F">
        <w:rPr>
          <w:b/>
        </w:rPr>
        <w:t>Mariah Fosnight</w:t>
      </w:r>
    </w:p>
    <w:p w14:paraId="50C1D9A5" w14:textId="77777777" w:rsidR="009C6CD2" w:rsidRPr="004A503F" w:rsidRDefault="00676A58" w:rsidP="007E2324">
      <w:pPr>
        <w:ind w:left="2880"/>
        <w:rPr>
          <w:b/>
        </w:rPr>
      </w:pPr>
      <w:r w:rsidRPr="004A503F">
        <w:rPr>
          <w:b/>
        </w:rPr>
        <w:tab/>
      </w:r>
      <w:r w:rsidRPr="004A503F">
        <w:rPr>
          <w:b/>
        </w:rPr>
        <w:tab/>
      </w:r>
      <w:r w:rsidRPr="004A503F">
        <w:rPr>
          <w:b/>
        </w:rPr>
        <w:tab/>
      </w:r>
      <w:r w:rsidRPr="004A503F">
        <w:rPr>
          <w:b/>
        </w:rPr>
        <w:tab/>
      </w:r>
    </w:p>
    <w:p w14:paraId="3D77A9F9" w14:textId="38C6B2D1" w:rsidR="00676A58" w:rsidRDefault="005C252D" w:rsidP="007E2324">
      <w:pPr>
        <w:ind w:left="2880"/>
        <w:rPr>
          <w:b/>
        </w:rPr>
      </w:pPr>
      <w:r>
        <w:rPr>
          <w:b/>
        </w:rPr>
        <w:t xml:space="preserve">2:00 </w:t>
      </w:r>
      <w:r w:rsidR="00676A58" w:rsidRPr="004A503F">
        <w:rPr>
          <w:b/>
        </w:rPr>
        <w:t>Education and Development-</w:t>
      </w:r>
      <w:r w:rsidR="00FF3BE4">
        <w:rPr>
          <w:b/>
        </w:rPr>
        <w:t xml:space="preserve"> </w:t>
      </w:r>
      <w:r w:rsidR="007E2324" w:rsidRPr="004A503F">
        <w:rPr>
          <w:b/>
        </w:rPr>
        <w:t xml:space="preserve">Maureen Porter and </w:t>
      </w:r>
      <w:r w:rsidR="008D0B8A" w:rsidRPr="004A503F">
        <w:rPr>
          <w:b/>
        </w:rPr>
        <w:t>Macrina Lelei</w:t>
      </w:r>
    </w:p>
    <w:p w14:paraId="1622FE86" w14:textId="77777777" w:rsidR="005C252D" w:rsidRPr="004A503F" w:rsidRDefault="005C252D" w:rsidP="007E2324">
      <w:pPr>
        <w:ind w:left="2880"/>
        <w:rPr>
          <w:b/>
        </w:rPr>
      </w:pPr>
    </w:p>
    <w:p w14:paraId="32C091B2" w14:textId="083564A0" w:rsidR="008D0B8A" w:rsidRDefault="005C252D" w:rsidP="007E2324">
      <w:pPr>
        <w:ind w:left="2880"/>
        <w:rPr>
          <w:b/>
        </w:rPr>
      </w:pPr>
      <w:r>
        <w:rPr>
          <w:b/>
        </w:rPr>
        <w:t xml:space="preserve">3:00 </w:t>
      </w:r>
      <w:r w:rsidR="008D0B8A" w:rsidRPr="004A503F">
        <w:rPr>
          <w:b/>
        </w:rPr>
        <w:t>Gender Violence and Hidden People- Hanifa</w:t>
      </w:r>
      <w:r w:rsidR="005E673D" w:rsidRPr="004A503F">
        <w:rPr>
          <w:b/>
        </w:rPr>
        <w:t xml:space="preserve"> Nakiryowa</w:t>
      </w:r>
    </w:p>
    <w:p w14:paraId="4EBA1750" w14:textId="541D344C" w:rsidR="005C252D" w:rsidRDefault="005C252D" w:rsidP="007E2324">
      <w:pPr>
        <w:ind w:left="2880"/>
        <w:rPr>
          <w:b/>
        </w:rPr>
      </w:pPr>
    </w:p>
    <w:p w14:paraId="7F6C3873" w14:textId="209C1812" w:rsidR="005C252D" w:rsidRDefault="00FF3BE4" w:rsidP="007E2324">
      <w:pPr>
        <w:ind w:left="2880"/>
        <w:rPr>
          <w:b/>
        </w:rPr>
      </w:pPr>
      <w:r>
        <w:rPr>
          <w:b/>
        </w:rPr>
        <w:t>3:</w:t>
      </w:r>
      <w:r w:rsidR="005C252D">
        <w:rPr>
          <w:b/>
        </w:rPr>
        <w:t>30 Business Development Plans- Lindsay Angelo</w:t>
      </w:r>
    </w:p>
    <w:p w14:paraId="45B1E090" w14:textId="5400C263" w:rsidR="005C252D" w:rsidRDefault="005C252D" w:rsidP="007E2324">
      <w:pPr>
        <w:ind w:left="2880"/>
        <w:rPr>
          <w:b/>
        </w:rPr>
      </w:pPr>
    </w:p>
    <w:p w14:paraId="3C2E3425" w14:textId="6148969B" w:rsidR="005C252D" w:rsidRPr="004A503F" w:rsidRDefault="00FF3BE4" w:rsidP="007E2324">
      <w:pPr>
        <w:ind w:left="2880"/>
        <w:rPr>
          <w:b/>
        </w:rPr>
      </w:pPr>
      <w:r>
        <w:rPr>
          <w:b/>
        </w:rPr>
        <w:t xml:space="preserve">4:00 </w:t>
      </w:r>
      <w:r w:rsidR="005C252D">
        <w:rPr>
          <w:b/>
        </w:rPr>
        <w:t>Wrap Up Discussion</w:t>
      </w:r>
    </w:p>
    <w:p w14:paraId="20A22425" w14:textId="77777777" w:rsidR="00676A58" w:rsidRPr="004A503F" w:rsidRDefault="00676A58">
      <w:pPr>
        <w:rPr>
          <w:b/>
        </w:rPr>
      </w:pPr>
    </w:p>
    <w:p w14:paraId="6B9AF671" w14:textId="72A67349" w:rsidR="009C6CD2" w:rsidRPr="00502D73" w:rsidRDefault="009C6CD2">
      <w:pPr>
        <w:rPr>
          <w:b/>
          <w:u w:val="single"/>
        </w:rPr>
      </w:pPr>
      <w:r w:rsidRPr="00502D73">
        <w:rPr>
          <w:b/>
          <w:u w:val="single"/>
        </w:rPr>
        <w:t>Uganda</w:t>
      </w:r>
      <w:r w:rsidR="00FF3BE4">
        <w:rPr>
          <w:b/>
          <w:u w:val="single"/>
        </w:rPr>
        <w:t xml:space="preserve"> Eight Day</w:t>
      </w:r>
      <w:r w:rsidRPr="00502D73">
        <w:rPr>
          <w:b/>
          <w:u w:val="single"/>
        </w:rPr>
        <w:t xml:space="preserve"> Seminar</w:t>
      </w:r>
      <w:r w:rsidR="00FF3BE4">
        <w:rPr>
          <w:b/>
          <w:u w:val="single"/>
        </w:rPr>
        <w:t>- May 14-22</w:t>
      </w:r>
    </w:p>
    <w:p w14:paraId="51021317" w14:textId="77777777" w:rsidR="009C6CD2" w:rsidRPr="004A503F" w:rsidRDefault="009C6CD2">
      <w:pPr>
        <w:rPr>
          <w:b/>
        </w:rPr>
      </w:pPr>
    </w:p>
    <w:p w14:paraId="3223C7C9" w14:textId="77777777" w:rsidR="00FF3BE4" w:rsidRDefault="00676A58">
      <w:pPr>
        <w:rPr>
          <w:b/>
        </w:rPr>
      </w:pPr>
      <w:r w:rsidRPr="004A503F">
        <w:rPr>
          <w:b/>
        </w:rPr>
        <w:t>Bright Kids Uganda</w:t>
      </w:r>
      <w:r w:rsidR="005E673D" w:rsidRPr="004A503F">
        <w:rPr>
          <w:b/>
        </w:rPr>
        <w:t>-</w:t>
      </w:r>
      <w:r w:rsidRPr="004A503F">
        <w:rPr>
          <w:b/>
        </w:rPr>
        <w:t xml:space="preserve"> Great Hall</w:t>
      </w:r>
      <w:r w:rsidR="009C6CD2" w:rsidRPr="004A503F">
        <w:rPr>
          <w:b/>
        </w:rPr>
        <w:t>,</w:t>
      </w:r>
      <w:r w:rsidR="0062299B">
        <w:rPr>
          <w:b/>
        </w:rPr>
        <w:t xml:space="preserve"> </w:t>
      </w:r>
      <w:r w:rsidRPr="004A503F">
        <w:rPr>
          <w:b/>
        </w:rPr>
        <w:t>Kisubi Uganda</w:t>
      </w:r>
      <w:r w:rsidR="005E673D" w:rsidRPr="004A503F">
        <w:rPr>
          <w:b/>
        </w:rPr>
        <w:t xml:space="preserve">.  </w:t>
      </w:r>
    </w:p>
    <w:p w14:paraId="181B48F2" w14:textId="77777777" w:rsidR="00FF3BE4" w:rsidRDefault="00FF3BE4">
      <w:pPr>
        <w:rPr>
          <w:b/>
        </w:rPr>
      </w:pPr>
    </w:p>
    <w:p w14:paraId="0751680D" w14:textId="21B42C7C" w:rsidR="00676A58" w:rsidRPr="004A503F" w:rsidRDefault="005E673D">
      <w:pPr>
        <w:rPr>
          <w:b/>
        </w:rPr>
      </w:pPr>
      <w:r w:rsidRPr="004A503F">
        <w:rPr>
          <w:b/>
        </w:rPr>
        <w:t xml:space="preserve">All sessions begin at the Great </w:t>
      </w:r>
      <w:r w:rsidR="009C6CD2" w:rsidRPr="004A503F">
        <w:rPr>
          <w:b/>
        </w:rPr>
        <w:t>Hall at 9:00-10:00. Program presenters and discussants</w:t>
      </w:r>
      <w:r w:rsidRPr="004A503F">
        <w:rPr>
          <w:b/>
        </w:rPr>
        <w:t xml:space="preserve"> listed below.</w:t>
      </w:r>
      <w:r w:rsidR="009C6CD2" w:rsidRPr="004A503F">
        <w:rPr>
          <w:b/>
        </w:rPr>
        <w:t xml:space="preserve"> Each presentation will be followed by site visits.</w:t>
      </w:r>
    </w:p>
    <w:p w14:paraId="7A22CB9B" w14:textId="6FBBC734" w:rsidR="00126EA4" w:rsidRPr="004A503F" w:rsidRDefault="00126EA4">
      <w:pPr>
        <w:rPr>
          <w:b/>
        </w:rPr>
      </w:pPr>
    </w:p>
    <w:p w14:paraId="23EA002F" w14:textId="1300D6F4" w:rsidR="00126EA4" w:rsidRPr="004A503F" w:rsidRDefault="00126EA4">
      <w:pPr>
        <w:rPr>
          <w:b/>
        </w:rPr>
      </w:pPr>
      <w:r w:rsidRPr="004A503F">
        <w:rPr>
          <w:b/>
        </w:rPr>
        <w:t>Day One:  Bright Kids Uganda</w:t>
      </w:r>
      <w:r w:rsidR="0040421D" w:rsidRPr="004A503F">
        <w:rPr>
          <w:b/>
        </w:rPr>
        <w:t xml:space="preserve"> Social </w:t>
      </w:r>
      <w:r w:rsidR="0062299B" w:rsidRPr="004A503F">
        <w:rPr>
          <w:b/>
        </w:rPr>
        <w:t>Entrepreneu</w:t>
      </w:r>
      <w:r w:rsidR="0062299B">
        <w:rPr>
          <w:b/>
        </w:rPr>
        <w:t xml:space="preserve">rship </w:t>
      </w:r>
      <w:r w:rsidR="0040421D" w:rsidRPr="004A503F">
        <w:rPr>
          <w:b/>
        </w:rPr>
        <w:t>and Food Production</w:t>
      </w:r>
      <w:r w:rsidRPr="004A503F">
        <w:rPr>
          <w:b/>
        </w:rPr>
        <w:t>:  Victoria Nalongo Namusisi</w:t>
      </w:r>
      <w:r w:rsidR="0040421D" w:rsidRPr="004A503F">
        <w:rPr>
          <w:b/>
        </w:rPr>
        <w:t xml:space="preserve"> and Angelo Nakato (</w:t>
      </w:r>
      <w:r w:rsidR="009C6CD2" w:rsidRPr="004A503F">
        <w:rPr>
          <w:b/>
        </w:rPr>
        <w:t xml:space="preserve">Presentation and </w:t>
      </w:r>
      <w:r w:rsidR="0040421D" w:rsidRPr="004A503F">
        <w:rPr>
          <w:b/>
        </w:rPr>
        <w:t>Tour)</w:t>
      </w:r>
    </w:p>
    <w:p w14:paraId="6315C84A" w14:textId="77777777" w:rsidR="0040421D" w:rsidRPr="004A503F" w:rsidRDefault="0040421D">
      <w:pPr>
        <w:rPr>
          <w:b/>
        </w:rPr>
      </w:pPr>
    </w:p>
    <w:p w14:paraId="55B1A815" w14:textId="77777777" w:rsidR="00126EA4" w:rsidRPr="004A503F" w:rsidRDefault="0040421D">
      <w:pPr>
        <w:rPr>
          <w:b/>
        </w:rPr>
      </w:pPr>
      <w:r w:rsidRPr="004A503F">
        <w:rPr>
          <w:b/>
        </w:rPr>
        <w:t>Day Two: Great Kings and Queens School and Group Home:  Medi Bugembi (Visit)</w:t>
      </w:r>
    </w:p>
    <w:p w14:paraId="1B8A085F" w14:textId="77777777" w:rsidR="0040421D" w:rsidRPr="004A503F" w:rsidRDefault="0040421D">
      <w:pPr>
        <w:rPr>
          <w:b/>
        </w:rPr>
      </w:pPr>
    </w:p>
    <w:p w14:paraId="196FD6B7" w14:textId="7190889D" w:rsidR="00126EA4" w:rsidRPr="004A503F" w:rsidRDefault="00126EA4">
      <w:pPr>
        <w:rPr>
          <w:b/>
        </w:rPr>
      </w:pPr>
      <w:r w:rsidRPr="004A503F">
        <w:rPr>
          <w:b/>
        </w:rPr>
        <w:t>Day Three:</w:t>
      </w:r>
      <w:r w:rsidR="0040421D" w:rsidRPr="004A503F">
        <w:rPr>
          <w:b/>
        </w:rPr>
        <w:t xml:space="preserve"> Micro-loans</w:t>
      </w:r>
      <w:r w:rsidR="009C6CD2" w:rsidRPr="004A503F">
        <w:rPr>
          <w:b/>
        </w:rPr>
        <w:t xml:space="preserve"> Programs</w:t>
      </w:r>
      <w:r w:rsidR="0040421D" w:rsidRPr="004A503F">
        <w:rPr>
          <w:b/>
        </w:rPr>
        <w:t>:</w:t>
      </w:r>
      <w:r w:rsidRPr="004A503F">
        <w:rPr>
          <w:b/>
        </w:rPr>
        <w:t xml:space="preserve"> Betty Nan</w:t>
      </w:r>
      <w:r w:rsidR="0040421D" w:rsidRPr="004A503F">
        <w:rPr>
          <w:b/>
        </w:rPr>
        <w:t>kajjako and Jane Nansubuga (Visit)</w:t>
      </w:r>
    </w:p>
    <w:p w14:paraId="728CF8C7" w14:textId="77777777" w:rsidR="0040421D" w:rsidRPr="004A503F" w:rsidRDefault="0040421D">
      <w:pPr>
        <w:rPr>
          <w:b/>
        </w:rPr>
      </w:pPr>
    </w:p>
    <w:p w14:paraId="2530E361" w14:textId="58773DF3" w:rsidR="0040421D" w:rsidRPr="004A503F" w:rsidRDefault="0040421D">
      <w:pPr>
        <w:rPr>
          <w:b/>
        </w:rPr>
      </w:pPr>
      <w:r w:rsidRPr="004A503F">
        <w:rPr>
          <w:b/>
        </w:rPr>
        <w:t>Day Four: Center for Rehabilitation of Survivors and Burns Violence (CERESAV): Justin Mpigi</w:t>
      </w:r>
      <w:r w:rsidR="009C6CD2" w:rsidRPr="004A503F">
        <w:rPr>
          <w:b/>
        </w:rPr>
        <w:t xml:space="preserve"> and Staff</w:t>
      </w:r>
    </w:p>
    <w:p w14:paraId="5F8FC818" w14:textId="77777777" w:rsidR="0040421D" w:rsidRPr="004A503F" w:rsidRDefault="0040421D">
      <w:pPr>
        <w:rPr>
          <w:b/>
        </w:rPr>
      </w:pPr>
    </w:p>
    <w:p w14:paraId="20E424EE" w14:textId="6B6979E0" w:rsidR="0001481E" w:rsidRPr="004A503F" w:rsidRDefault="0040421D">
      <w:pPr>
        <w:rPr>
          <w:b/>
        </w:rPr>
      </w:pPr>
      <w:r w:rsidRPr="004A503F">
        <w:rPr>
          <w:b/>
        </w:rPr>
        <w:t>Day Five: Rural Entrepreneurialism: Abdul Ngobya</w:t>
      </w:r>
    </w:p>
    <w:p w14:paraId="48B044D1" w14:textId="77777777" w:rsidR="0040421D" w:rsidRPr="004A503F" w:rsidRDefault="0040421D">
      <w:pPr>
        <w:rPr>
          <w:b/>
        </w:rPr>
      </w:pPr>
    </w:p>
    <w:p w14:paraId="2D4CED54" w14:textId="69CA32B8" w:rsidR="0040421D" w:rsidRPr="004A503F" w:rsidRDefault="0040421D">
      <w:pPr>
        <w:rPr>
          <w:b/>
        </w:rPr>
      </w:pPr>
      <w:r w:rsidRPr="004A503F">
        <w:rPr>
          <w:b/>
        </w:rPr>
        <w:t>Days Six and Seven: Ecological Tour</w:t>
      </w:r>
      <w:r w:rsidR="002C669D" w:rsidRPr="004A503F">
        <w:rPr>
          <w:b/>
        </w:rPr>
        <w:t>ism:  Victoria Nalongo Namusisi, “Chimp Island and “Victoria’s Island” (Lake Victoria).</w:t>
      </w:r>
    </w:p>
    <w:p w14:paraId="48758827" w14:textId="77777777" w:rsidR="0001481E" w:rsidRPr="004A503F" w:rsidRDefault="0001481E">
      <w:pPr>
        <w:rPr>
          <w:b/>
        </w:rPr>
      </w:pPr>
    </w:p>
    <w:p w14:paraId="5FF50AB8" w14:textId="56A92AC8" w:rsidR="0001481E" w:rsidRPr="004A503F" w:rsidRDefault="0001481E">
      <w:pPr>
        <w:rPr>
          <w:b/>
        </w:rPr>
      </w:pPr>
      <w:r w:rsidRPr="004A503F">
        <w:rPr>
          <w:b/>
        </w:rPr>
        <w:t>Day Eight: Discussion of reading materials- Louis A. Picard</w:t>
      </w:r>
    </w:p>
    <w:p w14:paraId="7B397C77" w14:textId="77777777" w:rsidR="00676A58" w:rsidRPr="004A503F" w:rsidRDefault="00676A58">
      <w:pPr>
        <w:rPr>
          <w:b/>
        </w:rPr>
      </w:pPr>
    </w:p>
    <w:p w14:paraId="6768CFF9" w14:textId="191E6447" w:rsidR="00676A58" w:rsidRPr="004A503F" w:rsidRDefault="00676A58">
      <w:pPr>
        <w:rPr>
          <w:b/>
        </w:rPr>
      </w:pPr>
      <w:r w:rsidRPr="004A503F">
        <w:rPr>
          <w:b/>
        </w:rPr>
        <w:t>Depart for Placements: Resear</w:t>
      </w:r>
      <w:r w:rsidR="0001481E" w:rsidRPr="004A503F">
        <w:rPr>
          <w:b/>
        </w:rPr>
        <w:t>ch Sites and Internships, May 23</w:t>
      </w:r>
      <w:r w:rsidRPr="004A503F">
        <w:rPr>
          <w:b/>
        </w:rPr>
        <w:t>.</w:t>
      </w:r>
    </w:p>
    <w:p w14:paraId="3AFF6F48" w14:textId="77777777" w:rsidR="002C669D" w:rsidRPr="004A503F" w:rsidRDefault="002C669D">
      <w:pPr>
        <w:rPr>
          <w:b/>
        </w:rPr>
      </w:pPr>
    </w:p>
    <w:p w14:paraId="53819441" w14:textId="77777777" w:rsidR="009C6CD2" w:rsidRPr="004A503F" w:rsidRDefault="009C6CD2">
      <w:pPr>
        <w:rPr>
          <w:b/>
        </w:rPr>
      </w:pPr>
    </w:p>
    <w:p w14:paraId="745CDF3D" w14:textId="0D08AFA3" w:rsidR="002C669D" w:rsidRPr="00502D73" w:rsidRDefault="009C6CD2">
      <w:pPr>
        <w:rPr>
          <w:b/>
          <w:u w:val="single"/>
        </w:rPr>
      </w:pPr>
      <w:r w:rsidRPr="00502D73">
        <w:rPr>
          <w:b/>
          <w:u w:val="single"/>
        </w:rPr>
        <w:t>Optional Tours</w:t>
      </w:r>
      <w:r w:rsidR="002C669D" w:rsidRPr="00502D73">
        <w:rPr>
          <w:b/>
          <w:u w:val="single"/>
        </w:rPr>
        <w:t xml:space="preserve"> (</w:t>
      </w:r>
      <w:r w:rsidR="00502D73" w:rsidRPr="00502D73">
        <w:rPr>
          <w:b/>
          <w:u w:val="single"/>
        </w:rPr>
        <w:t xml:space="preserve">To Be </w:t>
      </w:r>
      <w:r w:rsidR="002C669D" w:rsidRPr="00502D73">
        <w:rPr>
          <w:b/>
          <w:u w:val="single"/>
        </w:rPr>
        <w:t>Budgeted Separately)</w:t>
      </w:r>
    </w:p>
    <w:p w14:paraId="0FC26CD9" w14:textId="77777777" w:rsidR="00502D73" w:rsidRPr="004A503F" w:rsidRDefault="00502D73">
      <w:pPr>
        <w:rPr>
          <w:b/>
        </w:rPr>
      </w:pPr>
    </w:p>
    <w:p w14:paraId="0B3C9ED4" w14:textId="31FACCDE" w:rsidR="002C669D" w:rsidRPr="004A503F" w:rsidRDefault="002C669D">
      <w:pPr>
        <w:rPr>
          <w:b/>
        </w:rPr>
      </w:pPr>
      <w:r w:rsidRPr="004A503F">
        <w:rPr>
          <w:b/>
        </w:rPr>
        <w:t>Ecological Farm Tour- Masaka: Joseph Ndawula</w:t>
      </w:r>
    </w:p>
    <w:p w14:paraId="2FA5D62D" w14:textId="77777777" w:rsidR="002C669D" w:rsidRPr="004A503F" w:rsidRDefault="002C669D">
      <w:pPr>
        <w:rPr>
          <w:b/>
        </w:rPr>
      </w:pPr>
    </w:p>
    <w:p w14:paraId="081647CE" w14:textId="77777777" w:rsidR="002C669D" w:rsidRPr="004A503F" w:rsidRDefault="002C669D">
      <w:pPr>
        <w:rPr>
          <w:b/>
        </w:rPr>
      </w:pPr>
      <w:r w:rsidRPr="004A503F">
        <w:rPr>
          <w:b/>
        </w:rPr>
        <w:t>Source of the Nile: Victoria Nalongo Namusisi</w:t>
      </w:r>
    </w:p>
    <w:p w14:paraId="59CD59F0" w14:textId="77777777" w:rsidR="002C669D" w:rsidRPr="004A503F" w:rsidRDefault="002C669D">
      <w:pPr>
        <w:rPr>
          <w:b/>
        </w:rPr>
      </w:pPr>
    </w:p>
    <w:p w14:paraId="36003D8E" w14:textId="2146BE2F" w:rsidR="002C669D" w:rsidRPr="004A503F" w:rsidRDefault="002C669D">
      <w:pPr>
        <w:rPr>
          <w:b/>
        </w:rPr>
      </w:pPr>
      <w:r w:rsidRPr="004A503F">
        <w:rPr>
          <w:b/>
        </w:rPr>
        <w:t xml:space="preserve">Historical Kampala: </w:t>
      </w:r>
      <w:r w:rsidR="009C6CD2" w:rsidRPr="004A503F">
        <w:rPr>
          <w:b/>
        </w:rPr>
        <w:t>Abdoul Ngobya</w:t>
      </w:r>
    </w:p>
    <w:p w14:paraId="4246439B" w14:textId="77777777" w:rsidR="002C669D" w:rsidRPr="004A503F" w:rsidRDefault="002C669D">
      <w:pPr>
        <w:rPr>
          <w:b/>
        </w:rPr>
      </w:pPr>
    </w:p>
    <w:p w14:paraId="1C9C750A" w14:textId="7D923889" w:rsidR="002C669D" w:rsidRPr="004A503F" w:rsidRDefault="002C669D">
      <w:pPr>
        <w:rPr>
          <w:b/>
        </w:rPr>
      </w:pPr>
      <w:r w:rsidRPr="004A503F">
        <w:rPr>
          <w:b/>
        </w:rPr>
        <w:t>Sipi Falls-Mount Elgon: Abdul Ngobya</w:t>
      </w:r>
    </w:p>
    <w:p w14:paraId="3942D168" w14:textId="77777777" w:rsidR="002C669D" w:rsidRPr="004A503F" w:rsidRDefault="002C669D">
      <w:pPr>
        <w:rPr>
          <w:b/>
        </w:rPr>
      </w:pPr>
    </w:p>
    <w:p w14:paraId="53685547" w14:textId="6D8FE271" w:rsidR="002C669D" w:rsidRDefault="002C669D">
      <w:pPr>
        <w:rPr>
          <w:b/>
        </w:rPr>
      </w:pPr>
      <w:r w:rsidRPr="004A503F">
        <w:rPr>
          <w:b/>
        </w:rPr>
        <w:t>Murchison Falls National P</w:t>
      </w:r>
      <w:r w:rsidR="007E2324" w:rsidRPr="004A503F">
        <w:rPr>
          <w:b/>
        </w:rPr>
        <w:t>ark: Victoria Nalongo Namusisi</w:t>
      </w:r>
    </w:p>
    <w:p w14:paraId="2D78350A" w14:textId="77977B39" w:rsidR="00502D73" w:rsidRDefault="00502D73">
      <w:pPr>
        <w:rPr>
          <w:b/>
        </w:rPr>
      </w:pPr>
    </w:p>
    <w:p w14:paraId="57397D1D" w14:textId="6D0733D2" w:rsidR="009C6CD2" w:rsidRPr="004A503F" w:rsidRDefault="009C6CD2">
      <w:pPr>
        <w:rPr>
          <w:b/>
        </w:rPr>
      </w:pPr>
    </w:p>
    <w:p w14:paraId="0D934720" w14:textId="4B3135B9" w:rsidR="0042111B" w:rsidRPr="004A503F" w:rsidRDefault="0042111B" w:rsidP="009C7F38">
      <w:pPr>
        <w:jc w:val="center"/>
        <w:rPr>
          <w:b/>
        </w:rPr>
      </w:pPr>
      <w:r w:rsidRPr="009C7F38">
        <w:rPr>
          <w:b/>
          <w:u w:val="single"/>
        </w:rPr>
        <w:t>Reading Assignments</w:t>
      </w:r>
    </w:p>
    <w:p w14:paraId="64D82A30" w14:textId="77777777" w:rsidR="0042111B" w:rsidRPr="004A503F" w:rsidRDefault="0042111B">
      <w:pPr>
        <w:rPr>
          <w:b/>
        </w:rPr>
      </w:pPr>
    </w:p>
    <w:p w14:paraId="0C00346C" w14:textId="77777777" w:rsidR="008B2613" w:rsidRDefault="008B2613" w:rsidP="008B2613">
      <w:pPr>
        <w:rPr>
          <w:b/>
          <w:u w:val="single"/>
        </w:rPr>
      </w:pPr>
      <w:r>
        <w:rPr>
          <w:b/>
          <w:u w:val="single"/>
        </w:rPr>
        <w:t>Social Enterprise</w:t>
      </w:r>
    </w:p>
    <w:p w14:paraId="55DA1BE5" w14:textId="77777777" w:rsidR="008B2613" w:rsidRDefault="008B2613" w:rsidP="00B80FF5">
      <w:pPr>
        <w:rPr>
          <w:b/>
          <w:u w:val="single"/>
        </w:rPr>
      </w:pPr>
    </w:p>
    <w:p w14:paraId="28AE5B44" w14:textId="5FE1E509" w:rsidR="008B2613" w:rsidRPr="008B2613" w:rsidRDefault="00502D73" w:rsidP="008B2613">
      <w:pPr>
        <w:rPr>
          <w:b/>
          <w:i/>
        </w:rPr>
      </w:pPr>
      <w:r>
        <w:rPr>
          <w:b/>
          <w:i/>
        </w:rPr>
        <w:t>Choose One</w:t>
      </w:r>
    </w:p>
    <w:p w14:paraId="43F00D8E" w14:textId="77777777" w:rsidR="008B2613" w:rsidRDefault="008B2613" w:rsidP="008B2613">
      <w:pPr>
        <w:rPr>
          <w:b/>
        </w:rPr>
      </w:pPr>
    </w:p>
    <w:p w14:paraId="6B44CFDC" w14:textId="5ECA113E" w:rsidR="008B2613" w:rsidRPr="0062299B" w:rsidRDefault="008B2613" w:rsidP="008B2613">
      <w:pPr>
        <w:outlineLvl w:val="0"/>
        <w:rPr>
          <w:b/>
          <w:bCs/>
          <w:kern w:val="36"/>
        </w:rPr>
      </w:pPr>
      <w:r w:rsidRPr="0062299B">
        <w:rPr>
          <w:b/>
        </w:rPr>
        <w:t xml:space="preserve">Ryszard Praszkier and Andrzej Nowak, </w:t>
      </w:r>
      <w:r w:rsidRPr="0062299B">
        <w:rPr>
          <w:b/>
          <w:bCs/>
          <w:kern w:val="36"/>
        </w:rPr>
        <w:t>Social Entrepreneurship: Theory and Practice (Cambridge: Cambridge University Press, 2012).</w:t>
      </w:r>
      <w:r w:rsidR="00502D73" w:rsidRPr="0062299B">
        <w:rPr>
          <w:b/>
          <w:bCs/>
          <w:kern w:val="36"/>
        </w:rPr>
        <w:t xml:space="preserve">  </w:t>
      </w:r>
      <w:r w:rsidR="001B3B70" w:rsidRPr="0062299B">
        <w:rPr>
          <w:b/>
          <w:bCs/>
          <w:kern w:val="36"/>
        </w:rPr>
        <w:t>Strongly Recommended.</w:t>
      </w:r>
    </w:p>
    <w:p w14:paraId="75478BAF" w14:textId="54C6B494" w:rsidR="00502D73" w:rsidRPr="0062299B" w:rsidRDefault="00502D73" w:rsidP="008B2613">
      <w:pPr>
        <w:outlineLvl w:val="0"/>
        <w:rPr>
          <w:b/>
          <w:bCs/>
          <w:kern w:val="36"/>
        </w:rPr>
      </w:pPr>
    </w:p>
    <w:p w14:paraId="660A8348" w14:textId="25705FD4" w:rsidR="00502D73" w:rsidRPr="0062299B" w:rsidRDefault="00502D73" w:rsidP="008B2613">
      <w:pPr>
        <w:outlineLvl w:val="0"/>
        <w:rPr>
          <w:b/>
          <w:bCs/>
          <w:kern w:val="36"/>
        </w:rPr>
      </w:pPr>
      <w:r w:rsidRPr="0062299B">
        <w:rPr>
          <w:b/>
          <w:bCs/>
          <w:kern w:val="36"/>
        </w:rPr>
        <w:t xml:space="preserve">W.B. Vosloo, ed., </w:t>
      </w:r>
      <w:r w:rsidRPr="0062299B">
        <w:rPr>
          <w:b/>
          <w:bCs/>
          <w:kern w:val="36"/>
          <w:u w:val="single"/>
        </w:rPr>
        <w:t>Entrepreneurship and Economic Growth</w:t>
      </w:r>
      <w:r w:rsidRPr="0062299B">
        <w:rPr>
          <w:b/>
          <w:bCs/>
          <w:kern w:val="36"/>
        </w:rPr>
        <w:t xml:space="preserve"> (Pretoria: Human Sciences Research Council, 1994)</w:t>
      </w:r>
      <w:r w:rsidR="006859D8" w:rsidRPr="0062299B">
        <w:rPr>
          <w:b/>
          <w:bCs/>
          <w:kern w:val="36"/>
        </w:rPr>
        <w:t>.</w:t>
      </w:r>
    </w:p>
    <w:p w14:paraId="6319169D" w14:textId="7F2AD3F3" w:rsidR="006859D8" w:rsidRDefault="00525F16" w:rsidP="008B2613">
      <w:pPr>
        <w:outlineLvl w:val="0"/>
        <w:rPr>
          <w:b/>
          <w:bCs/>
          <w:color w:val="333333"/>
          <w:kern w:val="36"/>
        </w:rPr>
      </w:pPr>
      <w:hyperlink r:id="rId7" w:history="1">
        <w:r w:rsidR="006859D8" w:rsidRPr="00C96AD3">
          <w:rPr>
            <w:rStyle w:val="Hyperlink"/>
            <w:b/>
            <w:bCs/>
            <w:kern w:val="36"/>
          </w:rPr>
          <w:t>http://benvosloo.com/EntrepreneurshipandEconomicGrowth.pdf</w:t>
        </w:r>
      </w:hyperlink>
    </w:p>
    <w:p w14:paraId="0EBDF6B6" w14:textId="2911FBD4" w:rsidR="008B2613" w:rsidRDefault="008B2613" w:rsidP="00B80FF5">
      <w:pPr>
        <w:rPr>
          <w:b/>
          <w:u w:val="single"/>
        </w:rPr>
      </w:pPr>
    </w:p>
    <w:p w14:paraId="0E19A9DE" w14:textId="77777777" w:rsidR="000241B1" w:rsidRDefault="000241B1" w:rsidP="00B80FF5">
      <w:pPr>
        <w:rPr>
          <w:b/>
          <w:u w:val="single"/>
        </w:rPr>
      </w:pPr>
    </w:p>
    <w:p w14:paraId="707BBB6C" w14:textId="6F50E979" w:rsidR="009C7F38" w:rsidRDefault="00667AF7" w:rsidP="00B80FF5">
      <w:pPr>
        <w:rPr>
          <w:b/>
          <w:u w:val="single"/>
        </w:rPr>
      </w:pPr>
      <w:r>
        <w:rPr>
          <w:b/>
          <w:u w:val="single"/>
        </w:rPr>
        <w:t>Uganda History</w:t>
      </w:r>
    </w:p>
    <w:p w14:paraId="3B58036E" w14:textId="77777777" w:rsidR="00667AF7" w:rsidRDefault="00667AF7" w:rsidP="00B80FF5">
      <w:pPr>
        <w:rPr>
          <w:b/>
          <w:u w:val="single"/>
        </w:rPr>
      </w:pPr>
    </w:p>
    <w:p w14:paraId="56008259" w14:textId="4186EE96" w:rsidR="009C7F38" w:rsidRPr="00634CF8" w:rsidRDefault="009C7F38" w:rsidP="00B80FF5">
      <w:pPr>
        <w:rPr>
          <w:b/>
          <w:i/>
        </w:rPr>
      </w:pPr>
      <w:r w:rsidRPr="009C7F38">
        <w:rPr>
          <w:b/>
        </w:rPr>
        <w:t xml:space="preserve"> </w:t>
      </w:r>
      <w:r w:rsidRPr="00634CF8">
        <w:rPr>
          <w:b/>
          <w:i/>
        </w:rPr>
        <w:t xml:space="preserve">Both Books </w:t>
      </w:r>
      <w:r w:rsidR="00B71233" w:rsidRPr="00634CF8">
        <w:rPr>
          <w:b/>
          <w:i/>
        </w:rPr>
        <w:t>Required</w:t>
      </w:r>
    </w:p>
    <w:p w14:paraId="4A6B44F7" w14:textId="78E5F88F" w:rsidR="00B80FF5" w:rsidRPr="009C7F38" w:rsidRDefault="00B80FF5" w:rsidP="00B80FF5">
      <w:pPr>
        <w:rPr>
          <w:rFonts w:eastAsiaTheme="minorEastAsia"/>
          <w:b/>
          <w:u w:val="single"/>
        </w:rPr>
      </w:pPr>
      <w:r w:rsidRPr="009C7F38">
        <w:rPr>
          <w:b/>
          <w:bCs/>
          <w:color w:val="2A2A2A"/>
          <w:bdr w:val="none" w:sz="0" w:space="0" w:color="auto" w:frame="1"/>
        </w:rPr>
        <w:br/>
      </w:r>
      <w:r w:rsidR="001638BD" w:rsidRPr="0062299B">
        <w:rPr>
          <w:b/>
          <w:bCs/>
          <w:bdr w:val="none" w:sz="0" w:space="0" w:color="auto" w:frame="1"/>
        </w:rPr>
        <w:t>Ali Tripp, Mari</w:t>
      </w:r>
      <w:r w:rsidRPr="0062299B">
        <w:rPr>
          <w:b/>
          <w:bCs/>
          <w:u w:val="single"/>
          <w:bdr w:val="none" w:sz="0" w:space="0" w:color="auto" w:frame="1"/>
        </w:rPr>
        <w:t xml:space="preserve"> Museveni's Uganda: Paradoxes of power in a hybrid regime</w:t>
      </w:r>
      <w:r w:rsidRPr="0062299B">
        <w:rPr>
          <w:b/>
          <w:shd w:val="clear" w:color="auto" w:fill="FFFFFF"/>
        </w:rPr>
        <w:t>,  Boulder, CO: Lynne Rienner Publishers, 2010</w:t>
      </w:r>
      <w:r w:rsidR="00B71233" w:rsidRPr="0062299B">
        <w:rPr>
          <w:b/>
          <w:shd w:val="clear" w:color="auto" w:fill="FFFFFF"/>
        </w:rPr>
        <w:t xml:space="preserve">. </w:t>
      </w:r>
    </w:p>
    <w:p w14:paraId="52D9AE37" w14:textId="77777777" w:rsidR="00B71233" w:rsidRPr="001638BD" w:rsidRDefault="00B71233" w:rsidP="00B71233">
      <w:pPr>
        <w:jc w:val="both"/>
        <w:rPr>
          <w:b/>
        </w:rPr>
      </w:pPr>
    </w:p>
    <w:p w14:paraId="2A7CA12A" w14:textId="6DA73B22" w:rsidR="00B86769" w:rsidRDefault="00B71233">
      <w:pPr>
        <w:rPr>
          <w:b/>
        </w:rPr>
      </w:pPr>
      <w:r w:rsidRPr="001638BD">
        <w:rPr>
          <w:b/>
        </w:rPr>
        <w:t xml:space="preserve">Eichstaedt, </w:t>
      </w:r>
      <w:r w:rsidR="001638BD" w:rsidRPr="001638BD">
        <w:rPr>
          <w:b/>
        </w:rPr>
        <w:t xml:space="preserve">Peter, </w:t>
      </w:r>
      <w:r w:rsidRPr="001638BD">
        <w:rPr>
          <w:b/>
          <w:u w:val="single"/>
        </w:rPr>
        <w:t xml:space="preserve">First Kill Your Family: Child Soldiers of Uganda and the Lord’s </w:t>
      </w:r>
      <w:r w:rsidRPr="004A503F">
        <w:rPr>
          <w:b/>
          <w:u w:val="single"/>
        </w:rPr>
        <w:t>Resistance Army</w:t>
      </w:r>
      <w:r w:rsidRPr="004A503F">
        <w:rPr>
          <w:b/>
        </w:rPr>
        <w:t xml:space="preserve"> (Chicago: Lawrence Hill Books, 2009).</w:t>
      </w:r>
    </w:p>
    <w:p w14:paraId="66483B0A" w14:textId="7C0DE83D" w:rsidR="009C7F38" w:rsidRDefault="009C7F38">
      <w:pPr>
        <w:rPr>
          <w:b/>
        </w:rPr>
      </w:pPr>
    </w:p>
    <w:p w14:paraId="347874E5" w14:textId="77777777" w:rsidR="000241B1" w:rsidRDefault="000241B1">
      <w:pPr>
        <w:rPr>
          <w:b/>
          <w:u w:val="single"/>
        </w:rPr>
      </w:pPr>
    </w:p>
    <w:p w14:paraId="3C9364CC" w14:textId="4982A81E" w:rsidR="009C7F38" w:rsidRPr="00667AF7" w:rsidRDefault="00667AF7">
      <w:pPr>
        <w:rPr>
          <w:b/>
          <w:u w:val="single"/>
        </w:rPr>
      </w:pPr>
      <w:r>
        <w:rPr>
          <w:b/>
          <w:u w:val="single"/>
        </w:rPr>
        <w:t xml:space="preserve">Politics, </w:t>
      </w:r>
      <w:r w:rsidR="009C7F38" w:rsidRPr="00667AF7">
        <w:rPr>
          <w:b/>
          <w:u w:val="single"/>
        </w:rPr>
        <w:t>Society and Culture</w:t>
      </w:r>
    </w:p>
    <w:p w14:paraId="0EF44207" w14:textId="4B95CB07" w:rsidR="009C7F38" w:rsidRDefault="009C7F38">
      <w:pPr>
        <w:rPr>
          <w:b/>
          <w:u w:val="single"/>
        </w:rPr>
      </w:pPr>
    </w:p>
    <w:p w14:paraId="4C9AA621" w14:textId="7762D27B" w:rsidR="009C7F38" w:rsidRPr="00634CF8" w:rsidRDefault="009C7F38">
      <w:pPr>
        <w:rPr>
          <w:b/>
          <w:i/>
        </w:rPr>
      </w:pPr>
      <w:r w:rsidRPr="00634CF8">
        <w:rPr>
          <w:b/>
          <w:i/>
        </w:rPr>
        <w:t>Read One</w:t>
      </w:r>
    </w:p>
    <w:p w14:paraId="2531C028" w14:textId="00A58199" w:rsidR="009C7F38" w:rsidRDefault="009C7F38">
      <w:pPr>
        <w:rPr>
          <w:b/>
        </w:rPr>
      </w:pPr>
    </w:p>
    <w:p w14:paraId="7357ABC1" w14:textId="232B4FAC" w:rsidR="00667AF7" w:rsidRPr="00667AF7" w:rsidRDefault="001638BD">
      <w:pPr>
        <w:rPr>
          <w:b/>
        </w:rPr>
      </w:pPr>
      <w:r>
        <w:rPr>
          <w:b/>
        </w:rPr>
        <w:t>Ali Tripp, Mari</w:t>
      </w:r>
      <w:r w:rsidR="00667AF7">
        <w:rPr>
          <w:b/>
        </w:rPr>
        <w:t xml:space="preserve">, </w:t>
      </w:r>
      <w:r w:rsidR="00667AF7">
        <w:rPr>
          <w:b/>
          <w:u w:val="single"/>
        </w:rPr>
        <w:t>Women and Politics in Uganda</w:t>
      </w:r>
      <w:r w:rsidR="00667AF7">
        <w:rPr>
          <w:b/>
        </w:rPr>
        <w:t xml:space="preserve"> Madison: University of Wisconsin Press, 2012).</w:t>
      </w:r>
    </w:p>
    <w:p w14:paraId="0E7BCAAE" w14:textId="77777777" w:rsidR="00667AF7" w:rsidRDefault="00667AF7">
      <w:pPr>
        <w:rPr>
          <w:b/>
        </w:rPr>
      </w:pPr>
    </w:p>
    <w:p w14:paraId="68696D7F" w14:textId="494B2675" w:rsidR="009C7F38" w:rsidRDefault="009C7F38">
      <w:pPr>
        <w:rPr>
          <w:b/>
        </w:rPr>
      </w:pPr>
      <w:r>
        <w:rPr>
          <w:b/>
        </w:rPr>
        <w:lastRenderedPageBreak/>
        <w:t xml:space="preserve">Isegawa, </w:t>
      </w:r>
      <w:r w:rsidR="001638BD">
        <w:rPr>
          <w:b/>
        </w:rPr>
        <w:t xml:space="preserve">Moses, </w:t>
      </w:r>
      <w:r>
        <w:rPr>
          <w:b/>
          <w:u w:val="single"/>
        </w:rPr>
        <w:t>Abyssinian Chronicles</w:t>
      </w:r>
      <w:r w:rsidR="00667AF7">
        <w:rPr>
          <w:b/>
        </w:rPr>
        <w:t xml:space="preserve"> (New York: Alfred A. Knopf, 2000).</w:t>
      </w:r>
    </w:p>
    <w:p w14:paraId="23EF727E" w14:textId="34081E6C" w:rsidR="00667AF7" w:rsidRDefault="00667AF7">
      <w:pPr>
        <w:rPr>
          <w:b/>
        </w:rPr>
      </w:pPr>
    </w:p>
    <w:p w14:paraId="3683D620" w14:textId="00C6AB1E" w:rsidR="00667AF7" w:rsidRPr="00634CF8" w:rsidRDefault="001638BD">
      <w:pPr>
        <w:rPr>
          <w:b/>
        </w:rPr>
      </w:pPr>
      <w:r>
        <w:rPr>
          <w:b/>
        </w:rPr>
        <w:t>Minot, Susan,</w:t>
      </w:r>
      <w:r w:rsidR="00667AF7">
        <w:rPr>
          <w:b/>
        </w:rPr>
        <w:t xml:space="preserve"> </w:t>
      </w:r>
      <w:r w:rsidR="00667AF7">
        <w:rPr>
          <w:b/>
          <w:u w:val="single"/>
        </w:rPr>
        <w:t>Thirty Girls</w:t>
      </w:r>
      <w:r w:rsidR="00634CF8">
        <w:rPr>
          <w:b/>
        </w:rPr>
        <w:t xml:space="preserve"> (New York: Vintage, 2014).</w:t>
      </w:r>
    </w:p>
    <w:p w14:paraId="2962B083" w14:textId="4A1A57CC" w:rsidR="009C7F38" w:rsidRDefault="009C7F38">
      <w:pPr>
        <w:rPr>
          <w:b/>
        </w:rPr>
      </w:pPr>
    </w:p>
    <w:p w14:paraId="611BF17C" w14:textId="21FE9E27" w:rsidR="008B2613" w:rsidRDefault="001638BD">
      <w:pPr>
        <w:rPr>
          <w:b/>
        </w:rPr>
      </w:pPr>
      <w:r>
        <w:rPr>
          <w:b/>
        </w:rPr>
        <w:t xml:space="preserve">Rice, Andrew, </w:t>
      </w:r>
      <w:r w:rsidR="009C7F38">
        <w:rPr>
          <w:b/>
        </w:rPr>
        <w:t xml:space="preserve"> </w:t>
      </w:r>
      <w:r w:rsidR="009C7F38">
        <w:rPr>
          <w:b/>
          <w:u w:val="single"/>
        </w:rPr>
        <w:t>The Teeth May Smile but the Heart Does Not Forget:  Murder and Memory in Uganda</w:t>
      </w:r>
      <w:r w:rsidR="009C7F38">
        <w:rPr>
          <w:b/>
        </w:rPr>
        <w:t xml:space="preserve"> (New York: Picador Books, 2009).</w:t>
      </w:r>
    </w:p>
    <w:p w14:paraId="77120DD5" w14:textId="77777777" w:rsidR="000241B1" w:rsidRDefault="000241B1" w:rsidP="00B86769">
      <w:pPr>
        <w:rPr>
          <w:b/>
        </w:rPr>
      </w:pPr>
    </w:p>
    <w:p w14:paraId="28C29DD0" w14:textId="77777777" w:rsidR="000241B1" w:rsidRDefault="000241B1" w:rsidP="00B86769">
      <w:pPr>
        <w:rPr>
          <w:b/>
        </w:rPr>
      </w:pPr>
    </w:p>
    <w:p w14:paraId="275B4989" w14:textId="0AA9A243" w:rsidR="00B86769" w:rsidRDefault="008B2613" w:rsidP="00B86769">
      <w:pPr>
        <w:rPr>
          <w:b/>
          <w:i/>
        </w:rPr>
      </w:pPr>
      <w:r>
        <w:rPr>
          <w:b/>
          <w:i/>
        </w:rPr>
        <w:t>You May Choose to read from the following or, after review with the Instructors, you may put together your own reading list from the materials below.</w:t>
      </w:r>
    </w:p>
    <w:p w14:paraId="15FCCDC6" w14:textId="77777777" w:rsidR="008B2613" w:rsidRPr="008B2613" w:rsidRDefault="008B2613" w:rsidP="00B86769">
      <w:pPr>
        <w:rPr>
          <w:b/>
          <w:i/>
        </w:rPr>
      </w:pPr>
    </w:p>
    <w:p w14:paraId="2D3BC4B5" w14:textId="1504A8F0" w:rsidR="002372C9" w:rsidRDefault="00B71233" w:rsidP="00B86769">
      <w:pPr>
        <w:rPr>
          <w:b/>
          <w:u w:val="single"/>
        </w:rPr>
      </w:pPr>
      <w:r w:rsidRPr="004B5C65">
        <w:rPr>
          <w:b/>
          <w:u w:val="single"/>
        </w:rPr>
        <w:t>Education and Social</w:t>
      </w:r>
      <w:r w:rsidR="002372C9" w:rsidRPr="004B5C65">
        <w:rPr>
          <w:b/>
          <w:u w:val="single"/>
        </w:rPr>
        <w:t xml:space="preserve"> Development</w:t>
      </w:r>
    </w:p>
    <w:p w14:paraId="6ED1AFBD" w14:textId="7D4FDA78" w:rsidR="004B5C65" w:rsidRDefault="004B5C65" w:rsidP="00B86769">
      <w:pPr>
        <w:rPr>
          <w:b/>
          <w:u w:val="single"/>
        </w:rPr>
      </w:pPr>
    </w:p>
    <w:p w14:paraId="7B7D34B0" w14:textId="48F9269C" w:rsidR="004B5C65" w:rsidRPr="004B5C65" w:rsidRDefault="004B5C65" w:rsidP="00B86769">
      <w:pPr>
        <w:rPr>
          <w:b/>
          <w:i/>
        </w:rPr>
      </w:pPr>
      <w:r>
        <w:rPr>
          <w:b/>
          <w:i/>
        </w:rPr>
        <w:t>Read Three articles and Watch One Video</w:t>
      </w:r>
    </w:p>
    <w:p w14:paraId="25FDCF09" w14:textId="77777777" w:rsidR="00B71233" w:rsidRPr="004A503F" w:rsidRDefault="00B71233" w:rsidP="00B86769">
      <w:pPr>
        <w:rPr>
          <w:b/>
        </w:rPr>
      </w:pPr>
    </w:p>
    <w:p w14:paraId="53B6E30D" w14:textId="05DE1F4F" w:rsidR="002372C9" w:rsidRPr="004A503F" w:rsidRDefault="002372C9" w:rsidP="00B71233">
      <w:pPr>
        <w:rPr>
          <w:b/>
        </w:rPr>
      </w:pPr>
      <w:r w:rsidRPr="004A503F">
        <w:rPr>
          <w:b/>
        </w:rPr>
        <w:t>Sachs, J. D. (2012). From millennium development goals to sustainable development goals. The Lancet, 379(9832), 2206-2211. (</w:t>
      </w:r>
      <w:hyperlink r:id="rId8" w:history="1">
        <w:r w:rsidRPr="004A503F">
          <w:rPr>
            <w:rStyle w:val="Hyperlink"/>
            <w:b/>
          </w:rPr>
          <w:t>article</w:t>
        </w:r>
      </w:hyperlink>
      <w:r w:rsidRPr="004A503F">
        <w:rPr>
          <w:b/>
        </w:rPr>
        <w:t>)</w:t>
      </w:r>
    </w:p>
    <w:p w14:paraId="7345B33B" w14:textId="77777777" w:rsidR="00B71233" w:rsidRPr="004A503F" w:rsidRDefault="00B71233" w:rsidP="00B71233">
      <w:pPr>
        <w:pStyle w:val="ListParagraph"/>
        <w:rPr>
          <w:rFonts w:ascii="Times New Roman" w:hAnsi="Times New Roman" w:cs="Times New Roman"/>
          <w:b/>
        </w:rPr>
      </w:pPr>
    </w:p>
    <w:p w14:paraId="285C2BF3" w14:textId="78C7889B" w:rsidR="00B86769" w:rsidRPr="004A503F" w:rsidRDefault="00B86769" w:rsidP="00B71233">
      <w:pPr>
        <w:rPr>
          <w:b/>
        </w:rPr>
      </w:pPr>
      <w:r w:rsidRPr="004A503F">
        <w:rPr>
          <w:b/>
        </w:rPr>
        <w:t>Alvord, S. H., Brown, L. D., &amp; Letts, C. W. (2004). Social entrepreneurship and societal transformation: An exploratory study. The journal of applied behavioral science, 40(3), 260-282.  (</w:t>
      </w:r>
      <w:hyperlink r:id="rId9" w:history="1">
        <w:r w:rsidRPr="004A503F">
          <w:rPr>
            <w:rStyle w:val="Hyperlink"/>
            <w:b/>
          </w:rPr>
          <w:t>article</w:t>
        </w:r>
      </w:hyperlink>
      <w:r w:rsidRPr="004A503F">
        <w:rPr>
          <w:b/>
        </w:rPr>
        <w:t xml:space="preserve">) </w:t>
      </w:r>
    </w:p>
    <w:p w14:paraId="3D209C68" w14:textId="77777777" w:rsidR="00D532DE" w:rsidRPr="004A503F" w:rsidRDefault="00D532DE" w:rsidP="00D532DE">
      <w:pPr>
        <w:pStyle w:val="ListParagraph"/>
        <w:rPr>
          <w:rFonts w:ascii="Times New Roman" w:hAnsi="Times New Roman" w:cs="Times New Roman"/>
          <w:b/>
        </w:rPr>
      </w:pPr>
    </w:p>
    <w:p w14:paraId="794A4BC4" w14:textId="449611EA" w:rsidR="00AC49BD" w:rsidRPr="004A503F" w:rsidRDefault="00AC49BD" w:rsidP="00B71233">
      <w:pPr>
        <w:rPr>
          <w:b/>
        </w:rPr>
      </w:pPr>
      <w:r w:rsidRPr="004A503F">
        <w:rPr>
          <w:b/>
        </w:rPr>
        <w:t>Reimers, F. (2006). Education and social progress. The Cambridge Economic History of Latin America, 2, 427-480. (</w:t>
      </w:r>
      <w:hyperlink r:id="rId10" w:history="1">
        <w:r w:rsidRPr="004A503F">
          <w:rPr>
            <w:rStyle w:val="Hyperlink"/>
            <w:b/>
          </w:rPr>
          <w:t>chapter</w:t>
        </w:r>
      </w:hyperlink>
      <w:r w:rsidRPr="004A503F">
        <w:rPr>
          <w:b/>
        </w:rPr>
        <w:t>)</w:t>
      </w:r>
    </w:p>
    <w:p w14:paraId="58208314" w14:textId="77777777" w:rsidR="00D532DE" w:rsidRPr="004A503F" w:rsidRDefault="00D532DE" w:rsidP="00D532DE">
      <w:pPr>
        <w:pStyle w:val="ListParagraph"/>
        <w:rPr>
          <w:rFonts w:ascii="Times New Roman" w:hAnsi="Times New Roman" w:cs="Times New Roman"/>
          <w:b/>
        </w:rPr>
      </w:pPr>
    </w:p>
    <w:p w14:paraId="34A62FB5" w14:textId="485D5128" w:rsidR="002372C9" w:rsidRPr="004A503F" w:rsidRDefault="002372C9" w:rsidP="00B71233">
      <w:pPr>
        <w:rPr>
          <w:b/>
        </w:rPr>
      </w:pPr>
      <w:r w:rsidRPr="004A503F">
        <w:rPr>
          <w:b/>
        </w:rPr>
        <w:t>Holla, A., &amp; Kremer, M. (2009). Pricing and access: Lessons from randomized evaluations in education and health. (</w:t>
      </w:r>
      <w:hyperlink r:id="rId11" w:history="1">
        <w:r w:rsidRPr="004A503F">
          <w:rPr>
            <w:rStyle w:val="Hyperlink"/>
            <w:b/>
          </w:rPr>
          <w:t>article</w:t>
        </w:r>
      </w:hyperlink>
      <w:r w:rsidRPr="004A503F">
        <w:rPr>
          <w:b/>
        </w:rPr>
        <w:t>)</w:t>
      </w:r>
    </w:p>
    <w:p w14:paraId="02E9A335" w14:textId="77777777" w:rsidR="00AC49BD" w:rsidRPr="004A503F" w:rsidRDefault="00AC49BD" w:rsidP="00AC49BD">
      <w:pPr>
        <w:pStyle w:val="ListParagraph"/>
        <w:rPr>
          <w:rFonts w:ascii="Times New Roman" w:hAnsi="Times New Roman" w:cs="Times New Roman"/>
          <w:b/>
        </w:rPr>
      </w:pPr>
    </w:p>
    <w:p w14:paraId="3AE0D9E5" w14:textId="5F13FC22" w:rsidR="00D532DE" w:rsidRPr="004A503F" w:rsidRDefault="00D532DE" w:rsidP="00B71233">
      <w:pPr>
        <w:rPr>
          <w:b/>
        </w:rPr>
      </w:pPr>
      <w:r w:rsidRPr="004A503F">
        <w:rPr>
          <w:b/>
        </w:rPr>
        <w:t>Ainscow, M. (2013). Developing more equitable education systems. Reframing educational research: Resisting the'what works' agenda, 77-91. (</w:t>
      </w:r>
      <w:hyperlink r:id="rId12" w:anchor="v=onepage&amp;q=equitable%20education&amp;f=false" w:history="1">
        <w:r w:rsidRPr="004A503F">
          <w:rPr>
            <w:rStyle w:val="Hyperlink"/>
            <w:b/>
          </w:rPr>
          <w:t>article</w:t>
        </w:r>
      </w:hyperlink>
      <w:r w:rsidRPr="004A503F">
        <w:rPr>
          <w:b/>
        </w:rPr>
        <w:t>)</w:t>
      </w:r>
    </w:p>
    <w:p w14:paraId="1CBC8B4E" w14:textId="77777777" w:rsidR="00D532DE" w:rsidRPr="004A503F" w:rsidRDefault="00D532DE" w:rsidP="00D532DE">
      <w:pPr>
        <w:pStyle w:val="ListParagraph"/>
        <w:rPr>
          <w:rFonts w:ascii="Times New Roman" w:hAnsi="Times New Roman" w:cs="Times New Roman"/>
          <w:b/>
        </w:rPr>
      </w:pPr>
    </w:p>
    <w:p w14:paraId="2AF78A78" w14:textId="7BD51180" w:rsidR="00B86769" w:rsidRPr="004A503F" w:rsidRDefault="00B86769" w:rsidP="00B71233">
      <w:pPr>
        <w:rPr>
          <w:b/>
        </w:rPr>
      </w:pPr>
      <w:r w:rsidRPr="004A503F">
        <w:rPr>
          <w:b/>
        </w:rPr>
        <w:t>Why social enterprise is a good idea, and how we can get more of it: Alex Hannant at TEDxTeAro”. (</w:t>
      </w:r>
      <w:hyperlink r:id="rId13" w:history="1">
        <w:r w:rsidRPr="004A503F">
          <w:rPr>
            <w:rStyle w:val="Hyperlink"/>
            <w:b/>
          </w:rPr>
          <w:t>video</w:t>
        </w:r>
      </w:hyperlink>
      <w:r w:rsidRPr="004A503F">
        <w:rPr>
          <w:b/>
        </w:rPr>
        <w:t>)</w:t>
      </w:r>
    </w:p>
    <w:p w14:paraId="7A7714C8" w14:textId="77777777" w:rsidR="00D532DE" w:rsidRPr="004A503F" w:rsidRDefault="00D532DE" w:rsidP="00D532DE">
      <w:pPr>
        <w:pStyle w:val="ListParagraph"/>
        <w:rPr>
          <w:rFonts w:ascii="Times New Roman" w:hAnsi="Times New Roman" w:cs="Times New Roman"/>
          <w:b/>
        </w:rPr>
      </w:pPr>
    </w:p>
    <w:p w14:paraId="717BBBA8" w14:textId="4D2CF440" w:rsidR="00B86769" w:rsidRDefault="00AC49BD" w:rsidP="00B71233">
      <w:pPr>
        <w:rPr>
          <w:b/>
        </w:rPr>
      </w:pPr>
      <w:r w:rsidRPr="004A503F">
        <w:rPr>
          <w:b/>
        </w:rPr>
        <w:t>Creating Positive Change: Katie Meyler on Liberian education for girls and empowerment. (</w:t>
      </w:r>
      <w:hyperlink r:id="rId14" w:history="1">
        <w:r w:rsidRPr="004A503F">
          <w:rPr>
            <w:rStyle w:val="Hyperlink"/>
            <w:b/>
          </w:rPr>
          <w:t>video</w:t>
        </w:r>
      </w:hyperlink>
      <w:r w:rsidRPr="004A503F">
        <w:rPr>
          <w:b/>
        </w:rPr>
        <w:t>)</w:t>
      </w:r>
    </w:p>
    <w:p w14:paraId="50A32439" w14:textId="77777777" w:rsidR="000241B1" w:rsidRPr="004A503F" w:rsidRDefault="000241B1" w:rsidP="00B71233">
      <w:pPr>
        <w:rPr>
          <w:b/>
        </w:rPr>
      </w:pPr>
    </w:p>
    <w:p w14:paraId="1C822F34" w14:textId="49599DF4" w:rsidR="00B86769" w:rsidRPr="004A503F" w:rsidRDefault="00B86769" w:rsidP="00B86769">
      <w:pPr>
        <w:rPr>
          <w:b/>
        </w:rPr>
      </w:pPr>
    </w:p>
    <w:p w14:paraId="235A673F" w14:textId="3AC011E6" w:rsidR="00B86769" w:rsidRDefault="00B86769" w:rsidP="00B86769">
      <w:pPr>
        <w:rPr>
          <w:b/>
          <w:u w:val="single"/>
        </w:rPr>
      </w:pPr>
      <w:r w:rsidRPr="004B5C65">
        <w:rPr>
          <w:b/>
          <w:u w:val="single"/>
        </w:rPr>
        <w:t>Micro-Credit and Sustainability</w:t>
      </w:r>
    </w:p>
    <w:p w14:paraId="757B7673" w14:textId="1C7C0813" w:rsidR="004B5C65" w:rsidRDefault="004B5C65" w:rsidP="00B86769">
      <w:pPr>
        <w:rPr>
          <w:b/>
          <w:u w:val="single"/>
        </w:rPr>
      </w:pPr>
    </w:p>
    <w:p w14:paraId="5D4E82C3" w14:textId="6ED78D97" w:rsidR="004B5C65" w:rsidRPr="004B5C65" w:rsidRDefault="004B5C65" w:rsidP="00B86769">
      <w:pPr>
        <w:rPr>
          <w:b/>
          <w:i/>
        </w:rPr>
      </w:pPr>
      <w:r>
        <w:rPr>
          <w:b/>
          <w:i/>
        </w:rPr>
        <w:t>Read Three</w:t>
      </w:r>
      <w:r w:rsidR="00463611">
        <w:rPr>
          <w:b/>
          <w:i/>
        </w:rPr>
        <w:t xml:space="preserve"> Items</w:t>
      </w:r>
      <w:r>
        <w:rPr>
          <w:b/>
          <w:i/>
        </w:rPr>
        <w:t xml:space="preserve"> and Watch Video</w:t>
      </w:r>
    </w:p>
    <w:p w14:paraId="53F9DEDC" w14:textId="77777777" w:rsidR="00B71233" w:rsidRPr="004A503F" w:rsidRDefault="00B71233" w:rsidP="00B86769">
      <w:pPr>
        <w:rPr>
          <w:b/>
        </w:rPr>
      </w:pPr>
    </w:p>
    <w:p w14:paraId="3FEBB8FD" w14:textId="0CF26890" w:rsidR="00502D73" w:rsidRPr="00502D73" w:rsidRDefault="001638BD" w:rsidP="00B71233">
      <w:pPr>
        <w:rPr>
          <w:b/>
        </w:rPr>
      </w:pPr>
      <w:r>
        <w:rPr>
          <w:b/>
        </w:rPr>
        <w:t xml:space="preserve">Otero, Maria </w:t>
      </w:r>
      <w:r w:rsidR="00502D73">
        <w:rPr>
          <w:b/>
        </w:rPr>
        <w:t xml:space="preserve">and Elisabeth Rhyne, eds. </w:t>
      </w:r>
      <w:r w:rsidR="00502D73">
        <w:rPr>
          <w:b/>
          <w:u w:val="single"/>
        </w:rPr>
        <w:t>The New World of Micro-Enterprise Finance: Building Healthy Financial Institutions for the Poor</w:t>
      </w:r>
      <w:r w:rsidR="00502D73">
        <w:rPr>
          <w:b/>
        </w:rPr>
        <w:t xml:space="preserve"> (West Hartford, CN: Kumarian Press, 1994).  Selections.</w:t>
      </w:r>
    </w:p>
    <w:p w14:paraId="72038729" w14:textId="30710DF5" w:rsidR="00502D73" w:rsidRDefault="00502D73" w:rsidP="00B71233">
      <w:pPr>
        <w:rPr>
          <w:b/>
        </w:rPr>
      </w:pPr>
    </w:p>
    <w:p w14:paraId="4D1C6194" w14:textId="3FE93E30" w:rsidR="00B86769" w:rsidRPr="004A503F" w:rsidRDefault="00B86769" w:rsidP="00B71233">
      <w:pPr>
        <w:rPr>
          <w:b/>
        </w:rPr>
      </w:pPr>
      <w:r w:rsidRPr="004A503F">
        <w:rPr>
          <w:b/>
        </w:rPr>
        <w:lastRenderedPageBreak/>
        <w:t>Carter, S.E., &amp; Jones-Evans, D. Enterprise and small business: Principles, practice and policy. 3rd Edition. Chapters 1-2, 12, 16. (</w:t>
      </w:r>
      <w:hyperlink r:id="rId15" w:history="1">
        <w:r w:rsidRPr="004A503F">
          <w:rPr>
            <w:rStyle w:val="Hyperlink"/>
            <w:b/>
          </w:rPr>
          <w:t>book</w:t>
        </w:r>
      </w:hyperlink>
      <w:r w:rsidRPr="004A503F">
        <w:rPr>
          <w:b/>
        </w:rPr>
        <w:t>)</w:t>
      </w:r>
    </w:p>
    <w:p w14:paraId="6553708D" w14:textId="69FD6DE6" w:rsidR="00AA6CEA" w:rsidRPr="004A503F" w:rsidRDefault="00AA6CEA" w:rsidP="00AA6CEA">
      <w:pPr>
        <w:pStyle w:val="ListParagraph"/>
        <w:rPr>
          <w:rFonts w:ascii="Times New Roman" w:hAnsi="Times New Roman" w:cs="Times New Roman"/>
          <w:b/>
        </w:rPr>
      </w:pPr>
    </w:p>
    <w:p w14:paraId="5FC52043" w14:textId="77777777" w:rsidR="00A50673" w:rsidRPr="004A503F" w:rsidRDefault="00B86769" w:rsidP="00B71233">
      <w:pPr>
        <w:rPr>
          <w:b/>
        </w:rPr>
      </w:pPr>
      <w:r w:rsidRPr="004A503F">
        <w:rPr>
          <w:b/>
        </w:rPr>
        <w:t xml:space="preserve">Tewes-Grandl, &amp; van Gaalen. (2016). Driving Conservation Through Sustainable Tourism Enterprises. World Bank. </w:t>
      </w:r>
      <w:r w:rsidR="00AC49BD" w:rsidRPr="004A503F">
        <w:rPr>
          <w:b/>
        </w:rPr>
        <w:t>(</w:t>
      </w:r>
      <w:hyperlink r:id="rId16" w:history="1">
        <w:r w:rsidR="00AC49BD" w:rsidRPr="004A503F">
          <w:rPr>
            <w:rStyle w:val="Hyperlink"/>
            <w:b/>
          </w:rPr>
          <w:t>article</w:t>
        </w:r>
      </w:hyperlink>
      <w:r w:rsidR="00AC49BD" w:rsidRPr="004A503F">
        <w:rPr>
          <w:b/>
        </w:rPr>
        <w:t>)</w:t>
      </w:r>
    </w:p>
    <w:p w14:paraId="28739EB5" w14:textId="77777777" w:rsidR="00A50673" w:rsidRPr="004A503F" w:rsidRDefault="00A50673" w:rsidP="00A50673">
      <w:pPr>
        <w:pStyle w:val="ListParagraph"/>
        <w:rPr>
          <w:rFonts w:ascii="Times New Roman" w:hAnsi="Times New Roman" w:cs="Times New Roman"/>
          <w:b/>
        </w:rPr>
      </w:pPr>
    </w:p>
    <w:p w14:paraId="77A45D04" w14:textId="2503F9E1" w:rsidR="00A50673" w:rsidRPr="004A503F" w:rsidRDefault="00A50673" w:rsidP="00B71233">
      <w:pPr>
        <w:rPr>
          <w:b/>
        </w:rPr>
      </w:pPr>
      <w:r w:rsidRPr="004A503F">
        <w:rPr>
          <w:b/>
        </w:rPr>
        <w:t xml:space="preserve">Batemen. (2012). </w:t>
      </w:r>
      <w:r w:rsidRPr="004A503F">
        <w:rPr>
          <w:b/>
          <w:color w:val="1C1D1E"/>
        </w:rPr>
        <w:t>The Role of Microfinance in Contemporary Rural Development Finance Policy and Practice: Imposing Neoliberalism as ‘Best Practice’. Journal of Agrarian Change. (</w:t>
      </w:r>
      <w:hyperlink r:id="rId17" w:history="1">
        <w:r w:rsidRPr="004A503F">
          <w:rPr>
            <w:rStyle w:val="Hyperlink"/>
            <w:b/>
          </w:rPr>
          <w:t>article</w:t>
        </w:r>
      </w:hyperlink>
      <w:r w:rsidRPr="004A503F">
        <w:rPr>
          <w:b/>
          <w:color w:val="1C1D1E"/>
        </w:rPr>
        <w:t>)</w:t>
      </w:r>
    </w:p>
    <w:p w14:paraId="2F2C50A4" w14:textId="77777777" w:rsidR="00A50673" w:rsidRPr="004A503F" w:rsidRDefault="00A50673" w:rsidP="00A50673">
      <w:pPr>
        <w:pStyle w:val="ListParagraph"/>
        <w:rPr>
          <w:rFonts w:ascii="Times New Roman" w:hAnsi="Times New Roman" w:cs="Times New Roman"/>
          <w:b/>
        </w:rPr>
      </w:pPr>
    </w:p>
    <w:p w14:paraId="7801A130" w14:textId="77777777" w:rsidR="00F97C54" w:rsidRPr="004A503F" w:rsidRDefault="00A50673" w:rsidP="00B71233">
      <w:pPr>
        <w:rPr>
          <w:b/>
        </w:rPr>
      </w:pPr>
      <w:r w:rsidRPr="004A503F">
        <w:rPr>
          <w:b/>
        </w:rPr>
        <w:t>Aizenman, N. (2016). Can microloans lift women out of poverty? NPR. (</w:t>
      </w:r>
      <w:hyperlink r:id="rId18" w:history="1">
        <w:r w:rsidRPr="004A503F">
          <w:rPr>
            <w:rStyle w:val="Hyperlink"/>
            <w:b/>
          </w:rPr>
          <w:t>article</w:t>
        </w:r>
      </w:hyperlink>
      <w:r w:rsidRPr="004A503F">
        <w:rPr>
          <w:b/>
        </w:rPr>
        <w:t>)</w:t>
      </w:r>
    </w:p>
    <w:p w14:paraId="71919490" w14:textId="77777777" w:rsidR="00F97C54" w:rsidRPr="004A503F" w:rsidRDefault="00F97C54" w:rsidP="00F97C54">
      <w:pPr>
        <w:pStyle w:val="ListParagraph"/>
        <w:rPr>
          <w:rFonts w:ascii="Times New Roman" w:hAnsi="Times New Roman" w:cs="Times New Roman"/>
          <w:b/>
          <w:bCs/>
        </w:rPr>
      </w:pPr>
    </w:p>
    <w:p w14:paraId="578854A1" w14:textId="5E5FCA06" w:rsidR="00F97C54" w:rsidRDefault="00F97C54" w:rsidP="00B71233">
      <w:pPr>
        <w:rPr>
          <w:b/>
          <w:bCs/>
        </w:rPr>
      </w:pPr>
      <w:r w:rsidRPr="004A503F">
        <w:rPr>
          <w:b/>
          <w:bCs/>
        </w:rPr>
        <w:t>Story of Annapurna Pariwar microfinance to empowerment: Medha Samant at TEDxIIMRanchi. (</w:t>
      </w:r>
      <w:hyperlink r:id="rId19" w:history="1">
        <w:r w:rsidRPr="004A503F">
          <w:rPr>
            <w:rStyle w:val="Hyperlink"/>
            <w:b/>
            <w:bCs/>
          </w:rPr>
          <w:t>video</w:t>
        </w:r>
      </w:hyperlink>
      <w:r w:rsidRPr="004A503F">
        <w:rPr>
          <w:b/>
          <w:bCs/>
        </w:rPr>
        <w:t>)</w:t>
      </w:r>
    </w:p>
    <w:p w14:paraId="1BD61EE0" w14:textId="006B30ED" w:rsidR="00463611" w:rsidRDefault="00463611" w:rsidP="00B71233">
      <w:pPr>
        <w:rPr>
          <w:b/>
          <w:bCs/>
        </w:rPr>
      </w:pPr>
    </w:p>
    <w:p w14:paraId="2B409465" w14:textId="12A91F6C" w:rsidR="00463611" w:rsidRPr="00463611" w:rsidRDefault="00463611" w:rsidP="00B71233">
      <w:pPr>
        <w:rPr>
          <w:b/>
          <w:bCs/>
          <w:u w:val="single"/>
        </w:rPr>
      </w:pPr>
      <w:r>
        <w:rPr>
          <w:b/>
          <w:bCs/>
        </w:rPr>
        <w:t xml:space="preserve">Farhad Hossain and Zahidur Rahman, eds. </w:t>
      </w:r>
      <w:r>
        <w:rPr>
          <w:b/>
          <w:bCs/>
          <w:u w:val="single"/>
        </w:rPr>
        <w:t>Micro-Finance and Poverty: Cont</w:t>
      </w:r>
    </w:p>
    <w:p w14:paraId="3F2AA4D9" w14:textId="77777777" w:rsidR="000241B1" w:rsidRPr="004A503F" w:rsidRDefault="000241B1" w:rsidP="00B71233">
      <w:pPr>
        <w:rPr>
          <w:b/>
        </w:rPr>
      </w:pPr>
    </w:p>
    <w:p w14:paraId="1CA74844" w14:textId="588C2C79" w:rsidR="00AA6CEA" w:rsidRPr="004A503F" w:rsidRDefault="00AA6CEA" w:rsidP="00AA6CEA">
      <w:pPr>
        <w:pStyle w:val="ListParagraph"/>
        <w:ind w:left="0"/>
        <w:rPr>
          <w:rFonts w:ascii="Times New Roman" w:hAnsi="Times New Roman" w:cs="Times New Roman"/>
          <w:b/>
        </w:rPr>
      </w:pPr>
    </w:p>
    <w:p w14:paraId="1492FAA5" w14:textId="0D7C44BB" w:rsidR="00AA6CEA" w:rsidRPr="0062299B" w:rsidRDefault="00AA6CEA" w:rsidP="00AA6CEA">
      <w:pPr>
        <w:rPr>
          <w:b/>
          <w:u w:val="single"/>
        </w:rPr>
      </w:pPr>
      <w:r w:rsidRPr="0062299B">
        <w:rPr>
          <w:b/>
          <w:u w:val="single"/>
        </w:rPr>
        <w:t>Rural Income, Agriculture and Food</w:t>
      </w:r>
    </w:p>
    <w:p w14:paraId="73658409" w14:textId="18873FC3" w:rsidR="004B5C65" w:rsidRDefault="004B5C65" w:rsidP="00AA6CEA">
      <w:pPr>
        <w:rPr>
          <w:b/>
        </w:rPr>
      </w:pPr>
    </w:p>
    <w:p w14:paraId="523403E3" w14:textId="29CDD5C4" w:rsidR="004B5C65" w:rsidRPr="004B5C65" w:rsidRDefault="004B5C65" w:rsidP="004B5C65">
      <w:pPr>
        <w:rPr>
          <w:b/>
          <w:i/>
        </w:rPr>
      </w:pPr>
      <w:r>
        <w:rPr>
          <w:b/>
          <w:i/>
        </w:rPr>
        <w:t>Read Three</w:t>
      </w:r>
      <w:r w:rsidR="00463611">
        <w:rPr>
          <w:b/>
          <w:i/>
        </w:rPr>
        <w:t xml:space="preserve"> Items</w:t>
      </w:r>
      <w:r w:rsidR="007F6D43">
        <w:rPr>
          <w:b/>
          <w:i/>
        </w:rPr>
        <w:t xml:space="preserve"> and Watch Film</w:t>
      </w:r>
    </w:p>
    <w:p w14:paraId="33E784A6" w14:textId="3085F1DC" w:rsidR="00B71233" w:rsidRPr="004A503F" w:rsidRDefault="00B71233" w:rsidP="00AA6CEA">
      <w:pPr>
        <w:rPr>
          <w:b/>
        </w:rPr>
      </w:pPr>
    </w:p>
    <w:p w14:paraId="2A7E0E65" w14:textId="3386A5C9" w:rsidR="00AC49BD" w:rsidRPr="004A503F" w:rsidRDefault="00AC49BD" w:rsidP="00B71233">
      <w:pPr>
        <w:rPr>
          <w:b/>
        </w:rPr>
      </w:pPr>
      <w:r w:rsidRPr="004A503F">
        <w:rPr>
          <w:b/>
        </w:rPr>
        <w:t>Pirzer, Tewes-Grandl, Heuer, Liebl, Meyer, &amp; Robertshaw. (2016). Scaling Innovation at the Energy- Agriculture Nexus in East Africa. World Bank. (</w:t>
      </w:r>
      <w:hyperlink r:id="rId20" w:history="1">
        <w:r w:rsidRPr="004A503F">
          <w:rPr>
            <w:rStyle w:val="Hyperlink"/>
            <w:b/>
          </w:rPr>
          <w:t>article</w:t>
        </w:r>
      </w:hyperlink>
      <w:r w:rsidRPr="004A503F">
        <w:rPr>
          <w:b/>
        </w:rPr>
        <w:t>)</w:t>
      </w:r>
    </w:p>
    <w:p w14:paraId="7BA65E2B" w14:textId="77777777" w:rsidR="00AA6CEA" w:rsidRPr="004A503F" w:rsidRDefault="00AA6CEA" w:rsidP="00AA6CEA">
      <w:pPr>
        <w:pStyle w:val="ListParagraph"/>
        <w:rPr>
          <w:rFonts w:ascii="Times New Roman" w:hAnsi="Times New Roman" w:cs="Times New Roman"/>
          <w:b/>
        </w:rPr>
      </w:pPr>
    </w:p>
    <w:p w14:paraId="78D87E2C" w14:textId="77777777" w:rsidR="00A25045" w:rsidRPr="004A503F" w:rsidRDefault="00AC49BD" w:rsidP="00B71233">
      <w:pPr>
        <w:rPr>
          <w:b/>
        </w:rPr>
      </w:pPr>
      <w:r w:rsidRPr="004A503F">
        <w:rPr>
          <w:b/>
        </w:rPr>
        <w:t>Uba, Pirzer, Tews-Grandl, van Gaalen, &amp; Pasipanodya. (2015). Replicating Eco-Inclusive Business Models. World Bank. (</w:t>
      </w:r>
      <w:hyperlink r:id="rId21" w:history="1">
        <w:r w:rsidRPr="004A503F">
          <w:rPr>
            <w:rStyle w:val="Hyperlink"/>
            <w:b/>
            <w:color w:val="auto"/>
          </w:rPr>
          <w:t>article</w:t>
        </w:r>
      </w:hyperlink>
      <w:r w:rsidRPr="004A503F">
        <w:rPr>
          <w:b/>
        </w:rPr>
        <w:t>)</w:t>
      </w:r>
      <w:r w:rsidR="00A25045" w:rsidRPr="004A503F">
        <w:rPr>
          <w:b/>
        </w:rPr>
        <w:t xml:space="preserve"> </w:t>
      </w:r>
    </w:p>
    <w:p w14:paraId="246D4935" w14:textId="77777777" w:rsidR="00A25045" w:rsidRPr="004A503F" w:rsidRDefault="00A25045" w:rsidP="00A25045">
      <w:pPr>
        <w:pStyle w:val="ListParagraph"/>
        <w:rPr>
          <w:rFonts w:ascii="Times New Roman" w:hAnsi="Times New Roman" w:cs="Times New Roman"/>
          <w:b/>
          <w:shd w:val="clear" w:color="auto" w:fill="FFFFFF"/>
        </w:rPr>
      </w:pPr>
    </w:p>
    <w:p w14:paraId="16C29A98" w14:textId="14DDCA48" w:rsidR="00B86769" w:rsidRPr="004A503F" w:rsidRDefault="00A25045" w:rsidP="00B71233">
      <w:pPr>
        <w:rPr>
          <w:b/>
        </w:rPr>
      </w:pPr>
      <w:r w:rsidRPr="004A503F">
        <w:rPr>
          <w:b/>
          <w:shd w:val="clear" w:color="auto" w:fill="FFFFFF"/>
        </w:rPr>
        <w:t>Kassie, M., Shiferaw, B., &amp; Muricho, G. (2011). Agricultural technology, crop income, and poverty alleviation in Uganda. </w:t>
      </w:r>
      <w:r w:rsidRPr="004A503F">
        <w:rPr>
          <w:b/>
          <w:i/>
          <w:iCs/>
          <w:shd w:val="clear" w:color="auto" w:fill="FFFFFF"/>
        </w:rPr>
        <w:t>World Development</w:t>
      </w:r>
      <w:r w:rsidRPr="004A503F">
        <w:rPr>
          <w:b/>
          <w:shd w:val="clear" w:color="auto" w:fill="FFFFFF"/>
        </w:rPr>
        <w:t>, </w:t>
      </w:r>
      <w:r w:rsidRPr="004A503F">
        <w:rPr>
          <w:b/>
          <w:i/>
          <w:iCs/>
          <w:shd w:val="clear" w:color="auto" w:fill="FFFFFF"/>
        </w:rPr>
        <w:t>39</w:t>
      </w:r>
      <w:r w:rsidRPr="004A503F">
        <w:rPr>
          <w:b/>
          <w:shd w:val="clear" w:color="auto" w:fill="FFFFFF"/>
        </w:rPr>
        <w:t>(10), 1784-1795. (</w:t>
      </w:r>
      <w:hyperlink r:id="rId22" w:history="1">
        <w:r w:rsidRPr="004A503F">
          <w:rPr>
            <w:rStyle w:val="Hyperlink"/>
            <w:b/>
            <w:shd w:val="clear" w:color="auto" w:fill="FFFFFF"/>
          </w:rPr>
          <w:t>article</w:t>
        </w:r>
      </w:hyperlink>
      <w:r w:rsidRPr="004A503F">
        <w:rPr>
          <w:b/>
          <w:shd w:val="clear" w:color="auto" w:fill="FFFFFF"/>
        </w:rPr>
        <w:t>)</w:t>
      </w:r>
    </w:p>
    <w:p w14:paraId="59798B6B" w14:textId="77777777" w:rsidR="00D532DE" w:rsidRPr="004A503F" w:rsidRDefault="00D532DE" w:rsidP="00D532DE">
      <w:pPr>
        <w:pStyle w:val="ListParagraph"/>
        <w:rPr>
          <w:rFonts w:ascii="Times New Roman" w:hAnsi="Times New Roman" w:cs="Times New Roman"/>
          <w:b/>
        </w:rPr>
      </w:pPr>
    </w:p>
    <w:p w14:paraId="5505C593" w14:textId="110A4157" w:rsidR="00D532DE" w:rsidRDefault="00D532DE" w:rsidP="00B71233">
      <w:pPr>
        <w:rPr>
          <w:b/>
          <w:shd w:val="clear" w:color="auto" w:fill="FFFFFF"/>
        </w:rPr>
      </w:pPr>
      <w:r w:rsidRPr="004A503F">
        <w:rPr>
          <w:b/>
          <w:shd w:val="clear" w:color="auto" w:fill="FFFFFF"/>
        </w:rPr>
        <w:t>Morton, J. F. (2007). The impact of climate change on smallholder and subsistence agriculture. </w:t>
      </w:r>
      <w:r w:rsidRPr="004A503F">
        <w:rPr>
          <w:b/>
          <w:i/>
          <w:iCs/>
          <w:shd w:val="clear" w:color="auto" w:fill="FFFFFF"/>
        </w:rPr>
        <w:t>Proceedings of the national academy of sciences</w:t>
      </w:r>
      <w:r w:rsidRPr="004A503F">
        <w:rPr>
          <w:b/>
          <w:shd w:val="clear" w:color="auto" w:fill="FFFFFF"/>
        </w:rPr>
        <w:t>, </w:t>
      </w:r>
      <w:r w:rsidRPr="004A503F">
        <w:rPr>
          <w:b/>
          <w:i/>
          <w:iCs/>
          <w:shd w:val="clear" w:color="auto" w:fill="FFFFFF"/>
        </w:rPr>
        <w:t>104</w:t>
      </w:r>
      <w:r w:rsidRPr="004A503F">
        <w:rPr>
          <w:b/>
          <w:shd w:val="clear" w:color="auto" w:fill="FFFFFF"/>
        </w:rPr>
        <w:t>(50), 19680-19685. (</w:t>
      </w:r>
      <w:hyperlink r:id="rId23" w:history="1">
        <w:r w:rsidRPr="004A503F">
          <w:rPr>
            <w:rStyle w:val="Hyperlink"/>
            <w:b/>
            <w:shd w:val="clear" w:color="auto" w:fill="FFFFFF"/>
          </w:rPr>
          <w:t>article</w:t>
        </w:r>
      </w:hyperlink>
      <w:r w:rsidRPr="004A503F">
        <w:rPr>
          <w:b/>
          <w:shd w:val="clear" w:color="auto" w:fill="FFFFFF"/>
        </w:rPr>
        <w:t>)</w:t>
      </w:r>
    </w:p>
    <w:p w14:paraId="51795D87" w14:textId="3805E35A" w:rsidR="00463611" w:rsidRDefault="00463611" w:rsidP="00B71233">
      <w:pPr>
        <w:rPr>
          <w:b/>
          <w:shd w:val="clear" w:color="auto" w:fill="FFFFFF"/>
        </w:rPr>
      </w:pPr>
    </w:p>
    <w:p w14:paraId="54EFCF55" w14:textId="560ECAD0" w:rsidR="00463611" w:rsidRDefault="001638BD" w:rsidP="00B71233">
      <w:pPr>
        <w:rPr>
          <w:b/>
          <w:shd w:val="clear" w:color="auto" w:fill="FFFFFF"/>
        </w:rPr>
      </w:pPr>
      <w:r>
        <w:rPr>
          <w:b/>
          <w:shd w:val="clear" w:color="auto" w:fill="FFFFFF"/>
        </w:rPr>
        <w:t>Harper, Malcom</w:t>
      </w:r>
      <w:r w:rsidR="00463611">
        <w:rPr>
          <w:b/>
          <w:shd w:val="clear" w:color="auto" w:fill="FFFFFF"/>
        </w:rPr>
        <w:t xml:space="preserve">, </w:t>
      </w:r>
      <w:r w:rsidR="00463611">
        <w:rPr>
          <w:b/>
          <w:u w:val="single"/>
          <w:shd w:val="clear" w:color="auto" w:fill="FFFFFF"/>
        </w:rPr>
        <w:t>The African Trader</w:t>
      </w:r>
      <w:r w:rsidR="00463611">
        <w:rPr>
          <w:b/>
          <w:shd w:val="clear" w:color="auto" w:fill="FFFFFF"/>
        </w:rPr>
        <w:t xml:space="preserve"> (Nairobi: East African Publishing House, 1973).</w:t>
      </w:r>
    </w:p>
    <w:p w14:paraId="711770E8" w14:textId="2B5374A3" w:rsidR="007F6D43" w:rsidRDefault="007F6D43" w:rsidP="00B71233">
      <w:pPr>
        <w:rPr>
          <w:b/>
          <w:shd w:val="clear" w:color="auto" w:fill="FFFFFF"/>
        </w:rPr>
      </w:pPr>
    </w:p>
    <w:p w14:paraId="3BAE4A89" w14:textId="3E7FFE1C" w:rsidR="007F6D43" w:rsidRDefault="007F6D43" w:rsidP="00B71233">
      <w:pPr>
        <w:rPr>
          <w:b/>
          <w:shd w:val="clear" w:color="auto" w:fill="FFFFFF"/>
        </w:rPr>
      </w:pPr>
      <w:r>
        <w:rPr>
          <w:b/>
          <w:shd w:val="clear" w:color="auto" w:fill="FFFFFF"/>
        </w:rPr>
        <w:t>Film: “The Most Important Number is One,”  Pauline Greenlick, Director.</w:t>
      </w:r>
    </w:p>
    <w:p w14:paraId="4F44426D" w14:textId="5DA36E4E" w:rsidR="007F6D43" w:rsidRDefault="00525F16" w:rsidP="00B71233">
      <w:pPr>
        <w:rPr>
          <w:b/>
          <w:shd w:val="clear" w:color="auto" w:fill="FFFFFF"/>
        </w:rPr>
      </w:pPr>
      <w:hyperlink r:id="rId24" w:history="1">
        <w:r w:rsidR="007F6D43" w:rsidRPr="00C96AD3">
          <w:rPr>
            <w:rStyle w:val="Hyperlink"/>
            <w:b/>
            <w:shd w:val="clear" w:color="auto" w:fill="FFFFFF"/>
          </w:rPr>
          <w:t>https://www.youtube.com/watch?v=eCtHWpvGvbE</w:t>
        </w:r>
      </w:hyperlink>
    </w:p>
    <w:p w14:paraId="7B4B7B65" w14:textId="77777777" w:rsidR="007F6D43" w:rsidRPr="00463611" w:rsidRDefault="007F6D43" w:rsidP="00B71233">
      <w:pPr>
        <w:rPr>
          <w:b/>
          <w:shd w:val="clear" w:color="auto" w:fill="FFFFFF"/>
        </w:rPr>
      </w:pPr>
    </w:p>
    <w:p w14:paraId="2E8958F9" w14:textId="6AAD97B4" w:rsidR="00B86769" w:rsidRDefault="00B86769" w:rsidP="00B86769">
      <w:pPr>
        <w:rPr>
          <w:b/>
        </w:rPr>
      </w:pPr>
    </w:p>
    <w:p w14:paraId="20A1BF2B" w14:textId="782F98E1" w:rsidR="0062299B" w:rsidRDefault="0062299B" w:rsidP="00B86769">
      <w:pPr>
        <w:rPr>
          <w:b/>
        </w:rPr>
      </w:pPr>
    </w:p>
    <w:p w14:paraId="5508DBC9" w14:textId="4FE48529" w:rsidR="0062299B" w:rsidRDefault="0062299B" w:rsidP="00B86769">
      <w:pPr>
        <w:rPr>
          <w:b/>
        </w:rPr>
      </w:pPr>
    </w:p>
    <w:p w14:paraId="0CD55941" w14:textId="77777777" w:rsidR="0062299B" w:rsidRPr="004A503F" w:rsidRDefault="0062299B" w:rsidP="00B86769">
      <w:pPr>
        <w:rPr>
          <w:b/>
        </w:rPr>
      </w:pPr>
    </w:p>
    <w:p w14:paraId="1D286365" w14:textId="1D9C48F6" w:rsidR="00B86769" w:rsidRPr="0062299B" w:rsidRDefault="00B86769" w:rsidP="00B86769">
      <w:pPr>
        <w:rPr>
          <w:b/>
          <w:u w:val="single"/>
        </w:rPr>
      </w:pPr>
      <w:r w:rsidRPr="0062299B">
        <w:rPr>
          <w:b/>
          <w:u w:val="single"/>
        </w:rPr>
        <w:lastRenderedPageBreak/>
        <w:t>Human Security, Health and Hidden Peoples</w:t>
      </w:r>
    </w:p>
    <w:p w14:paraId="0FA7B626" w14:textId="30038CCC" w:rsidR="004B5C65" w:rsidRDefault="004B5C65" w:rsidP="00B86769">
      <w:pPr>
        <w:rPr>
          <w:b/>
        </w:rPr>
      </w:pPr>
    </w:p>
    <w:p w14:paraId="30295085" w14:textId="527A6510" w:rsidR="004B5C65" w:rsidRPr="004B5C65" w:rsidRDefault="004B5C65" w:rsidP="004B5C65">
      <w:pPr>
        <w:rPr>
          <w:b/>
          <w:i/>
        </w:rPr>
      </w:pPr>
      <w:r>
        <w:rPr>
          <w:b/>
          <w:i/>
        </w:rPr>
        <w:t xml:space="preserve">Read Three articles </w:t>
      </w:r>
    </w:p>
    <w:p w14:paraId="53D8AF44" w14:textId="3C02D5C2" w:rsidR="00B71233" w:rsidRPr="004A503F" w:rsidRDefault="00B71233" w:rsidP="00B86769">
      <w:pPr>
        <w:rPr>
          <w:b/>
        </w:rPr>
      </w:pPr>
    </w:p>
    <w:p w14:paraId="2028710E" w14:textId="5F5FDBC9" w:rsidR="002372C9" w:rsidRPr="004A503F" w:rsidRDefault="002372C9" w:rsidP="00B71233">
      <w:pPr>
        <w:rPr>
          <w:b/>
        </w:rPr>
      </w:pPr>
      <w:r w:rsidRPr="004A503F">
        <w:rPr>
          <w:b/>
        </w:rPr>
        <w:t>Edmonds, L. J. (2005). Disabled people and development. (</w:t>
      </w:r>
      <w:hyperlink r:id="rId25" w:history="1">
        <w:r w:rsidRPr="004A503F">
          <w:rPr>
            <w:rStyle w:val="Hyperlink"/>
            <w:b/>
          </w:rPr>
          <w:t>document</w:t>
        </w:r>
      </w:hyperlink>
      <w:r w:rsidRPr="004A503F">
        <w:rPr>
          <w:b/>
        </w:rPr>
        <w:t xml:space="preserve">) </w:t>
      </w:r>
    </w:p>
    <w:p w14:paraId="7B7FA3E1" w14:textId="77777777" w:rsidR="00AA6CEA" w:rsidRPr="004A503F" w:rsidRDefault="00AA6CEA" w:rsidP="00AA6CEA">
      <w:pPr>
        <w:pStyle w:val="ListParagraph"/>
        <w:rPr>
          <w:rFonts w:ascii="Times New Roman" w:hAnsi="Times New Roman" w:cs="Times New Roman"/>
          <w:b/>
        </w:rPr>
      </w:pPr>
    </w:p>
    <w:p w14:paraId="350E0DF3" w14:textId="7C26BB15" w:rsidR="002372C9" w:rsidRPr="004A503F" w:rsidRDefault="002372C9" w:rsidP="00B71233">
      <w:pPr>
        <w:rPr>
          <w:b/>
        </w:rPr>
      </w:pPr>
      <w:r w:rsidRPr="004A503F">
        <w:rPr>
          <w:b/>
        </w:rPr>
        <w:t>Yeo, R., &amp; Moore, K. (2003). Including disabled people in poverty reduction work: “Nothing about us, without us”. World Development, 31(3), 571-590. (</w:t>
      </w:r>
      <w:hyperlink r:id="rId26" w:history="1">
        <w:r w:rsidRPr="004A503F">
          <w:rPr>
            <w:rStyle w:val="Hyperlink"/>
            <w:b/>
          </w:rPr>
          <w:t>article</w:t>
        </w:r>
      </w:hyperlink>
      <w:r w:rsidRPr="004A503F">
        <w:rPr>
          <w:b/>
        </w:rPr>
        <w:t xml:space="preserve">) </w:t>
      </w:r>
    </w:p>
    <w:p w14:paraId="4B78752D" w14:textId="77777777" w:rsidR="002372C9" w:rsidRPr="004A503F" w:rsidRDefault="002372C9" w:rsidP="002372C9">
      <w:pPr>
        <w:pStyle w:val="ListParagraph"/>
        <w:rPr>
          <w:rFonts w:ascii="Times New Roman" w:hAnsi="Times New Roman" w:cs="Times New Roman"/>
          <w:b/>
        </w:rPr>
      </w:pPr>
    </w:p>
    <w:p w14:paraId="3B087950" w14:textId="5F94DBFD" w:rsidR="00B86769" w:rsidRPr="004A503F" w:rsidRDefault="00B86769" w:rsidP="00B71233">
      <w:pPr>
        <w:rPr>
          <w:b/>
        </w:rPr>
      </w:pPr>
      <w:r w:rsidRPr="004A503F">
        <w:rPr>
          <w:b/>
        </w:rPr>
        <w:t>Hayhurst, L. M. (2014). The ‘girl effect’ and martial arts: Social entrepreneurship and sport, gender and development in Uganda. Gender, place &amp; culture, 21(3), 297-315. (</w:t>
      </w:r>
      <w:hyperlink r:id="rId27" w:history="1">
        <w:r w:rsidRPr="004A503F">
          <w:rPr>
            <w:rStyle w:val="Hyperlink"/>
            <w:b/>
          </w:rPr>
          <w:t>article</w:t>
        </w:r>
      </w:hyperlink>
      <w:r w:rsidRPr="004A503F">
        <w:rPr>
          <w:b/>
        </w:rPr>
        <w:t>)</w:t>
      </w:r>
    </w:p>
    <w:p w14:paraId="6CC8688D" w14:textId="77777777" w:rsidR="00AA6CEA" w:rsidRPr="004A503F" w:rsidRDefault="00AA6CEA" w:rsidP="00AA6CEA">
      <w:pPr>
        <w:pStyle w:val="ListParagraph"/>
        <w:rPr>
          <w:rFonts w:ascii="Times New Roman" w:hAnsi="Times New Roman" w:cs="Times New Roman"/>
          <w:b/>
        </w:rPr>
      </w:pPr>
    </w:p>
    <w:p w14:paraId="0B62C904" w14:textId="71FD4792" w:rsidR="00B86769" w:rsidRDefault="002372C9" w:rsidP="00B71233">
      <w:pPr>
        <w:rPr>
          <w:b/>
        </w:rPr>
      </w:pPr>
      <w:r w:rsidRPr="004A503F">
        <w:rPr>
          <w:b/>
        </w:rPr>
        <w:t>Fujiura, G. T., Park, H. J., &amp; Rutkowski</w:t>
      </w:r>
      <w:r w:rsidRPr="004A503F">
        <w:rPr>
          <w:rFonts w:ascii="Cambria Math" w:hAnsi="Cambria Math" w:cs="Cambria Math"/>
          <w:b/>
        </w:rPr>
        <w:t>‐</w:t>
      </w:r>
      <w:r w:rsidRPr="004A503F">
        <w:rPr>
          <w:b/>
        </w:rPr>
        <w:t>Kmitta, V. (2005). Disability statistics in the developing world: A reflection on the meanings in our numbers. Journal of Applied Research in Intellectual Disabilities, 18(4), 295-304. (</w:t>
      </w:r>
      <w:hyperlink r:id="rId28" w:history="1">
        <w:r w:rsidRPr="004A503F">
          <w:rPr>
            <w:rStyle w:val="Hyperlink"/>
            <w:b/>
          </w:rPr>
          <w:t>article</w:t>
        </w:r>
      </w:hyperlink>
      <w:r w:rsidRPr="004A503F">
        <w:rPr>
          <w:b/>
        </w:rPr>
        <w:t>)</w:t>
      </w:r>
    </w:p>
    <w:p w14:paraId="1CAF9D8F" w14:textId="183C319F" w:rsidR="00D16F7A" w:rsidRDefault="00D16F7A" w:rsidP="00B71233">
      <w:pPr>
        <w:rPr>
          <w:b/>
        </w:rPr>
      </w:pPr>
    </w:p>
    <w:p w14:paraId="58485CDA" w14:textId="76682897" w:rsidR="00D16F7A" w:rsidRDefault="001638BD" w:rsidP="00B71233">
      <w:pPr>
        <w:rPr>
          <w:b/>
        </w:rPr>
      </w:pPr>
      <w:r>
        <w:rPr>
          <w:b/>
        </w:rPr>
        <w:t>“Unveiling the Scars,” Film, Pauline Greenlick, Director</w:t>
      </w:r>
    </w:p>
    <w:p w14:paraId="14EA2CBB" w14:textId="2EC9C0B8" w:rsidR="001638BD" w:rsidRDefault="00525F16" w:rsidP="00B71233">
      <w:pPr>
        <w:rPr>
          <w:b/>
        </w:rPr>
      </w:pPr>
      <w:hyperlink r:id="rId29" w:history="1">
        <w:r w:rsidR="001638BD" w:rsidRPr="00C96AD3">
          <w:rPr>
            <w:rStyle w:val="Hyperlink"/>
            <w:b/>
          </w:rPr>
          <w:t>https://www.youtube.com/watch?v=7R72UOIb0bY</w:t>
        </w:r>
      </w:hyperlink>
    </w:p>
    <w:p w14:paraId="1F9C9E17" w14:textId="77777777" w:rsidR="001638BD" w:rsidRDefault="001638BD" w:rsidP="00B71233">
      <w:pPr>
        <w:rPr>
          <w:b/>
        </w:rPr>
      </w:pPr>
    </w:p>
    <w:p w14:paraId="403052E4" w14:textId="0CF31635" w:rsidR="00B86769" w:rsidRPr="004A503F" w:rsidRDefault="00B86769" w:rsidP="00B86769">
      <w:pPr>
        <w:rPr>
          <w:b/>
        </w:rPr>
      </w:pPr>
    </w:p>
    <w:p w14:paraId="2C8690D7" w14:textId="53CF4C57" w:rsidR="00B86769" w:rsidRPr="004B5C65" w:rsidRDefault="00B86769" w:rsidP="00B86769">
      <w:pPr>
        <w:rPr>
          <w:b/>
          <w:u w:val="single"/>
        </w:rPr>
      </w:pPr>
      <w:r w:rsidRPr="004B5C65">
        <w:rPr>
          <w:b/>
          <w:u w:val="single"/>
        </w:rPr>
        <w:t>Gender Violence and Homeless Children</w:t>
      </w:r>
    </w:p>
    <w:p w14:paraId="52B08FC7" w14:textId="5A88ADE4" w:rsidR="004B5C65" w:rsidRDefault="004B5C65" w:rsidP="00B86769">
      <w:pPr>
        <w:rPr>
          <w:b/>
        </w:rPr>
      </w:pPr>
    </w:p>
    <w:p w14:paraId="09231509" w14:textId="77777777" w:rsidR="004B5C65" w:rsidRPr="004B5C65" w:rsidRDefault="004B5C65" w:rsidP="004B5C65">
      <w:pPr>
        <w:rPr>
          <w:b/>
          <w:i/>
        </w:rPr>
      </w:pPr>
      <w:r>
        <w:rPr>
          <w:b/>
          <w:i/>
        </w:rPr>
        <w:t>Read Three articles and Watch One Video</w:t>
      </w:r>
    </w:p>
    <w:p w14:paraId="21DD90E5" w14:textId="21EA9F36" w:rsidR="00B71233" w:rsidRPr="004A503F" w:rsidRDefault="00B71233" w:rsidP="00B86769">
      <w:pPr>
        <w:rPr>
          <w:b/>
        </w:rPr>
      </w:pPr>
    </w:p>
    <w:p w14:paraId="337EA820" w14:textId="29F96069" w:rsidR="00B86769" w:rsidRPr="004A503F" w:rsidRDefault="00AC49BD" w:rsidP="00B71233">
      <w:pPr>
        <w:rPr>
          <w:b/>
        </w:rPr>
      </w:pPr>
      <w:r w:rsidRPr="004A503F">
        <w:rPr>
          <w:b/>
        </w:rPr>
        <w:t xml:space="preserve">Peacock, D., &amp; Levack, A. (2004). The men as partners program in South Africa: Reaching men to end gender-based violence and promote sexual and reproductive health. International Journal of Men's Health, 3(3), 173. </w:t>
      </w:r>
      <w:r w:rsidR="004E523E" w:rsidRPr="004A503F">
        <w:rPr>
          <w:b/>
        </w:rPr>
        <w:t>(</w:t>
      </w:r>
      <w:hyperlink r:id="rId30" w:history="1">
        <w:r w:rsidR="004E523E" w:rsidRPr="004A503F">
          <w:rPr>
            <w:rStyle w:val="Hyperlink"/>
            <w:b/>
          </w:rPr>
          <w:t>article</w:t>
        </w:r>
      </w:hyperlink>
      <w:r w:rsidR="004E523E" w:rsidRPr="004A503F">
        <w:rPr>
          <w:b/>
        </w:rPr>
        <w:t>)</w:t>
      </w:r>
    </w:p>
    <w:p w14:paraId="6D366918" w14:textId="77777777" w:rsidR="00AC49BD" w:rsidRPr="004A503F" w:rsidRDefault="00AC49BD" w:rsidP="00AC49BD">
      <w:pPr>
        <w:pStyle w:val="ListParagraph"/>
        <w:rPr>
          <w:rFonts w:ascii="Times New Roman" w:hAnsi="Times New Roman" w:cs="Times New Roman"/>
          <w:b/>
        </w:rPr>
      </w:pPr>
    </w:p>
    <w:p w14:paraId="36A3CB82" w14:textId="13F915A1" w:rsidR="00AC49BD" w:rsidRPr="004A503F" w:rsidRDefault="00AC49BD" w:rsidP="00B71233">
      <w:pPr>
        <w:rPr>
          <w:b/>
        </w:rPr>
      </w:pPr>
      <w:r w:rsidRPr="004A503F">
        <w:rPr>
          <w:b/>
        </w:rPr>
        <w:t>Morrison, A., Ellsberg, M., &amp; Bott, S. (2007). Addressing gender-based violence: a critical review of interventions. The World Bank Research Observer, 22(1), 25-51.</w:t>
      </w:r>
      <w:r w:rsidR="004E523E" w:rsidRPr="004A503F">
        <w:rPr>
          <w:b/>
        </w:rPr>
        <w:t xml:space="preserve"> (</w:t>
      </w:r>
      <w:hyperlink r:id="rId31" w:history="1">
        <w:r w:rsidR="004E523E" w:rsidRPr="004A503F">
          <w:rPr>
            <w:rStyle w:val="Hyperlink"/>
            <w:b/>
          </w:rPr>
          <w:t>article</w:t>
        </w:r>
      </w:hyperlink>
      <w:r w:rsidR="004E523E" w:rsidRPr="004A503F">
        <w:rPr>
          <w:b/>
        </w:rPr>
        <w:t>)</w:t>
      </w:r>
    </w:p>
    <w:p w14:paraId="2CD47AF5" w14:textId="77777777" w:rsidR="00AA6CEA" w:rsidRPr="004A503F" w:rsidRDefault="00AA6CEA" w:rsidP="00AA6CEA">
      <w:pPr>
        <w:pStyle w:val="ListParagraph"/>
        <w:rPr>
          <w:rFonts w:ascii="Times New Roman" w:hAnsi="Times New Roman" w:cs="Times New Roman"/>
          <w:b/>
        </w:rPr>
      </w:pPr>
    </w:p>
    <w:p w14:paraId="55BF7410" w14:textId="69CC8327" w:rsidR="00AA6CEA" w:rsidRPr="004A503F" w:rsidRDefault="00AA6CEA" w:rsidP="00B71233">
      <w:pPr>
        <w:rPr>
          <w:b/>
        </w:rPr>
      </w:pPr>
      <w:r w:rsidRPr="004A503F">
        <w:rPr>
          <w:b/>
        </w:rPr>
        <w:t>Farmer, P. (1999). Pathologies of power: rethinking health and human rights. American Journal of Public Health, 89(10), 1486-1496. (</w:t>
      </w:r>
      <w:hyperlink r:id="rId32" w:history="1">
        <w:r w:rsidRPr="004A503F">
          <w:rPr>
            <w:rStyle w:val="Hyperlink"/>
            <w:b/>
          </w:rPr>
          <w:t>article</w:t>
        </w:r>
      </w:hyperlink>
      <w:r w:rsidRPr="004A503F">
        <w:rPr>
          <w:b/>
        </w:rPr>
        <w:t>)</w:t>
      </w:r>
    </w:p>
    <w:p w14:paraId="6BD247D8" w14:textId="668AB0A0" w:rsidR="00AC49BD" w:rsidRPr="004A503F" w:rsidRDefault="00AC49BD" w:rsidP="00AC49BD">
      <w:pPr>
        <w:pStyle w:val="ListParagraph"/>
        <w:rPr>
          <w:rFonts w:ascii="Times New Roman" w:hAnsi="Times New Roman" w:cs="Times New Roman"/>
          <w:b/>
        </w:rPr>
      </w:pPr>
    </w:p>
    <w:p w14:paraId="39703049" w14:textId="7093C4BE" w:rsidR="00AC49BD" w:rsidRPr="004A503F" w:rsidRDefault="00AC49BD" w:rsidP="00B71233">
      <w:pPr>
        <w:rPr>
          <w:b/>
        </w:rPr>
      </w:pPr>
      <w:r w:rsidRPr="004A503F">
        <w:rPr>
          <w:b/>
        </w:rPr>
        <w:t>Bott, S., Morrison, A., &amp; Ellsberg, M. (2005). Preventing and responding to gender-based violence in middle and low-income countries: a global review and analysis (Vol. 3618). World Bank Publications. (</w:t>
      </w:r>
      <w:hyperlink r:id="rId33" w:anchor="v=onepage&amp;q=gender%20based%20violence%20education&amp;f=false" w:history="1">
        <w:r w:rsidRPr="004A503F">
          <w:rPr>
            <w:rStyle w:val="Hyperlink"/>
            <w:b/>
          </w:rPr>
          <w:t>book</w:t>
        </w:r>
      </w:hyperlink>
      <w:r w:rsidRPr="004A503F">
        <w:rPr>
          <w:b/>
        </w:rPr>
        <w:t>)</w:t>
      </w:r>
    </w:p>
    <w:p w14:paraId="6FEF94B9" w14:textId="77777777" w:rsidR="00AA6CEA" w:rsidRPr="004A503F" w:rsidRDefault="00AA6CEA" w:rsidP="00AA6CEA">
      <w:pPr>
        <w:pStyle w:val="ListParagraph"/>
        <w:rPr>
          <w:rFonts w:ascii="Times New Roman" w:hAnsi="Times New Roman" w:cs="Times New Roman"/>
          <w:b/>
        </w:rPr>
      </w:pPr>
    </w:p>
    <w:p w14:paraId="6AF59A00" w14:textId="4D6EAA37" w:rsidR="00AC49BD" w:rsidRPr="004A503F" w:rsidRDefault="00AC49BD" w:rsidP="00B71233">
      <w:pPr>
        <w:rPr>
          <w:b/>
        </w:rPr>
      </w:pPr>
      <w:r w:rsidRPr="004A503F">
        <w:rPr>
          <w:b/>
        </w:rPr>
        <w:t>UNICEF USA: Equality for Women and Girls. (</w:t>
      </w:r>
      <w:hyperlink r:id="rId34" w:history="1">
        <w:r w:rsidRPr="004A503F">
          <w:rPr>
            <w:rStyle w:val="Hyperlink"/>
            <w:b/>
          </w:rPr>
          <w:t>video</w:t>
        </w:r>
      </w:hyperlink>
      <w:r w:rsidRPr="004A503F">
        <w:rPr>
          <w:b/>
        </w:rPr>
        <w:t>)</w:t>
      </w:r>
    </w:p>
    <w:p w14:paraId="2984E9A2" w14:textId="77777777" w:rsidR="00AA6CEA" w:rsidRPr="004A503F" w:rsidRDefault="00AA6CEA" w:rsidP="00AA6CEA">
      <w:pPr>
        <w:pStyle w:val="ListParagraph"/>
        <w:rPr>
          <w:rFonts w:ascii="Times New Roman" w:hAnsi="Times New Roman" w:cs="Times New Roman"/>
          <w:b/>
        </w:rPr>
      </w:pPr>
    </w:p>
    <w:p w14:paraId="04708DAD" w14:textId="4AD1BE3D" w:rsidR="00AA6CEA" w:rsidRPr="004A503F" w:rsidRDefault="00AA6CEA" w:rsidP="00B71233">
      <w:pPr>
        <w:rPr>
          <w:b/>
        </w:rPr>
      </w:pPr>
      <w:r w:rsidRPr="004A503F">
        <w:rPr>
          <w:b/>
        </w:rPr>
        <w:t>First principles of health justice: a human right to be healthy- Sridhar Venkatapuram. TEDxLSHTM. (</w:t>
      </w:r>
      <w:hyperlink r:id="rId35" w:history="1">
        <w:r w:rsidRPr="004A503F">
          <w:rPr>
            <w:rStyle w:val="Hyperlink"/>
            <w:b/>
          </w:rPr>
          <w:t>video</w:t>
        </w:r>
      </w:hyperlink>
      <w:r w:rsidRPr="004A503F">
        <w:rPr>
          <w:b/>
        </w:rPr>
        <w:t>)</w:t>
      </w:r>
    </w:p>
    <w:p w14:paraId="505F491E" w14:textId="77777777" w:rsidR="00AC49BD" w:rsidRPr="004A503F" w:rsidRDefault="00AC49BD" w:rsidP="00AC49BD">
      <w:pPr>
        <w:pStyle w:val="ListParagraph"/>
        <w:rPr>
          <w:rFonts w:ascii="Times New Roman" w:hAnsi="Times New Roman" w:cs="Times New Roman"/>
          <w:b/>
        </w:rPr>
      </w:pPr>
    </w:p>
    <w:p w14:paraId="77997357" w14:textId="5E2017A7" w:rsidR="00676A58" w:rsidRPr="004A503F" w:rsidRDefault="00676A58">
      <w:pPr>
        <w:rPr>
          <w:b/>
        </w:rPr>
      </w:pPr>
    </w:p>
    <w:sectPr w:rsidR="00676A58" w:rsidRPr="004A503F" w:rsidSect="00646FB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2893B" w14:textId="77777777" w:rsidR="00525F16" w:rsidRDefault="00525F16" w:rsidP="00FD690D">
      <w:r>
        <w:separator/>
      </w:r>
    </w:p>
  </w:endnote>
  <w:endnote w:type="continuationSeparator" w:id="0">
    <w:p w14:paraId="68381742" w14:textId="77777777" w:rsidR="00525F16" w:rsidRDefault="00525F16" w:rsidP="00FD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altName w:val="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ED22D" w14:textId="77777777" w:rsidR="00525F16" w:rsidRDefault="00525F16" w:rsidP="00FD690D">
      <w:r>
        <w:separator/>
      </w:r>
    </w:p>
  </w:footnote>
  <w:footnote w:type="continuationSeparator" w:id="0">
    <w:p w14:paraId="599EAD08" w14:textId="77777777" w:rsidR="00525F16" w:rsidRDefault="00525F16" w:rsidP="00FD6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64F4E"/>
    <w:multiLevelType w:val="hybridMultilevel"/>
    <w:tmpl w:val="2FE4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57E73"/>
    <w:multiLevelType w:val="hybridMultilevel"/>
    <w:tmpl w:val="3D5E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E5F04"/>
    <w:multiLevelType w:val="hybridMultilevel"/>
    <w:tmpl w:val="400E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6F4ED2"/>
    <w:multiLevelType w:val="hybridMultilevel"/>
    <w:tmpl w:val="315C0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94502"/>
    <w:multiLevelType w:val="hybridMultilevel"/>
    <w:tmpl w:val="D350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35E"/>
    <w:rsid w:val="0001481E"/>
    <w:rsid w:val="000241B1"/>
    <w:rsid w:val="00077A53"/>
    <w:rsid w:val="00110C50"/>
    <w:rsid w:val="00126EA4"/>
    <w:rsid w:val="001638BD"/>
    <w:rsid w:val="00184B4C"/>
    <w:rsid w:val="001B3B70"/>
    <w:rsid w:val="00224A05"/>
    <w:rsid w:val="002372C9"/>
    <w:rsid w:val="002B31DF"/>
    <w:rsid w:val="002C669D"/>
    <w:rsid w:val="00333C74"/>
    <w:rsid w:val="00335E48"/>
    <w:rsid w:val="0040421D"/>
    <w:rsid w:val="0042111B"/>
    <w:rsid w:val="00463611"/>
    <w:rsid w:val="004A503F"/>
    <w:rsid w:val="004B5C65"/>
    <w:rsid w:val="004E523E"/>
    <w:rsid w:val="004E567C"/>
    <w:rsid w:val="00502D73"/>
    <w:rsid w:val="00525F16"/>
    <w:rsid w:val="005A66C5"/>
    <w:rsid w:val="005C252D"/>
    <w:rsid w:val="005E673D"/>
    <w:rsid w:val="0062299B"/>
    <w:rsid w:val="006317FE"/>
    <w:rsid w:val="00634CF8"/>
    <w:rsid w:val="00646FBD"/>
    <w:rsid w:val="00667AF7"/>
    <w:rsid w:val="00676A58"/>
    <w:rsid w:val="006859D8"/>
    <w:rsid w:val="006A686E"/>
    <w:rsid w:val="007646B2"/>
    <w:rsid w:val="007917C7"/>
    <w:rsid w:val="007E2324"/>
    <w:rsid w:val="007F6D43"/>
    <w:rsid w:val="008111EC"/>
    <w:rsid w:val="008129FD"/>
    <w:rsid w:val="008B2613"/>
    <w:rsid w:val="008D0B8A"/>
    <w:rsid w:val="00945F24"/>
    <w:rsid w:val="009833AE"/>
    <w:rsid w:val="009C5760"/>
    <w:rsid w:val="009C6CD2"/>
    <w:rsid w:val="009C7F38"/>
    <w:rsid w:val="00A25045"/>
    <w:rsid w:val="00A35BE2"/>
    <w:rsid w:val="00A50673"/>
    <w:rsid w:val="00A55BF6"/>
    <w:rsid w:val="00AA6CEA"/>
    <w:rsid w:val="00AB007C"/>
    <w:rsid w:val="00AC49BD"/>
    <w:rsid w:val="00AF5FBC"/>
    <w:rsid w:val="00B71233"/>
    <w:rsid w:val="00B80FF5"/>
    <w:rsid w:val="00B86769"/>
    <w:rsid w:val="00BB3800"/>
    <w:rsid w:val="00C60F51"/>
    <w:rsid w:val="00CB035E"/>
    <w:rsid w:val="00CE726D"/>
    <w:rsid w:val="00D00424"/>
    <w:rsid w:val="00D16F7A"/>
    <w:rsid w:val="00D532DE"/>
    <w:rsid w:val="00D60693"/>
    <w:rsid w:val="00DB3D34"/>
    <w:rsid w:val="00DB7569"/>
    <w:rsid w:val="00DC2544"/>
    <w:rsid w:val="00DF0E41"/>
    <w:rsid w:val="00EF5CC0"/>
    <w:rsid w:val="00F97C54"/>
    <w:rsid w:val="00FD47D6"/>
    <w:rsid w:val="00FD690D"/>
    <w:rsid w:val="00FF3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EB4A3"/>
  <w14:defaultImageDpi w14:val="300"/>
  <w15:docId w15:val="{200CDB6B-1BC9-4454-93D8-A1B3DFC0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86E"/>
    <w:rPr>
      <w:rFonts w:ascii="Times New Roman" w:eastAsia="Times New Roman" w:hAnsi="Times New Roman" w:cs="Times New Roman"/>
    </w:rPr>
  </w:style>
  <w:style w:type="paragraph" w:styleId="Heading1">
    <w:name w:val="heading 1"/>
    <w:basedOn w:val="Normal"/>
    <w:next w:val="Normal"/>
    <w:link w:val="Heading1Char"/>
    <w:uiPriority w:val="9"/>
    <w:qFormat/>
    <w:rsid w:val="00F97C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5067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769"/>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B86769"/>
    <w:rPr>
      <w:color w:val="0000FF" w:themeColor="hyperlink"/>
      <w:u w:val="single"/>
    </w:rPr>
  </w:style>
  <w:style w:type="character" w:customStyle="1" w:styleId="UnresolvedMention1">
    <w:name w:val="Unresolved Mention1"/>
    <w:basedOn w:val="DefaultParagraphFont"/>
    <w:uiPriority w:val="99"/>
    <w:semiHidden/>
    <w:unhideWhenUsed/>
    <w:rsid w:val="00B86769"/>
    <w:rPr>
      <w:color w:val="808080"/>
      <w:shd w:val="clear" w:color="auto" w:fill="E6E6E6"/>
    </w:rPr>
  </w:style>
  <w:style w:type="character" w:customStyle="1" w:styleId="Heading2Char">
    <w:name w:val="Heading 2 Char"/>
    <w:basedOn w:val="DefaultParagraphFont"/>
    <w:link w:val="Heading2"/>
    <w:uiPriority w:val="9"/>
    <w:rsid w:val="00A50673"/>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A50673"/>
    <w:rPr>
      <w:sz w:val="16"/>
      <w:szCs w:val="16"/>
    </w:rPr>
  </w:style>
  <w:style w:type="paragraph" w:styleId="CommentText">
    <w:name w:val="annotation text"/>
    <w:basedOn w:val="Normal"/>
    <w:link w:val="CommentTextChar"/>
    <w:uiPriority w:val="99"/>
    <w:semiHidden/>
    <w:unhideWhenUsed/>
    <w:rsid w:val="00A50673"/>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A50673"/>
    <w:rPr>
      <w:sz w:val="20"/>
      <w:szCs w:val="20"/>
    </w:rPr>
  </w:style>
  <w:style w:type="paragraph" w:styleId="CommentSubject">
    <w:name w:val="annotation subject"/>
    <w:basedOn w:val="CommentText"/>
    <w:next w:val="CommentText"/>
    <w:link w:val="CommentSubjectChar"/>
    <w:uiPriority w:val="99"/>
    <w:semiHidden/>
    <w:unhideWhenUsed/>
    <w:rsid w:val="00A50673"/>
    <w:rPr>
      <w:b/>
      <w:bCs/>
    </w:rPr>
  </w:style>
  <w:style w:type="character" w:customStyle="1" w:styleId="CommentSubjectChar">
    <w:name w:val="Comment Subject Char"/>
    <w:basedOn w:val="CommentTextChar"/>
    <w:link w:val="CommentSubject"/>
    <w:uiPriority w:val="99"/>
    <w:semiHidden/>
    <w:rsid w:val="00A50673"/>
    <w:rPr>
      <w:b/>
      <w:bCs/>
      <w:sz w:val="20"/>
      <w:szCs w:val="20"/>
    </w:rPr>
  </w:style>
  <w:style w:type="paragraph" w:styleId="BalloonText">
    <w:name w:val="Balloon Text"/>
    <w:basedOn w:val="Normal"/>
    <w:link w:val="BalloonTextChar"/>
    <w:uiPriority w:val="99"/>
    <w:semiHidden/>
    <w:unhideWhenUsed/>
    <w:rsid w:val="00A50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673"/>
    <w:rPr>
      <w:rFonts w:ascii="Segoe UI" w:hAnsi="Segoe UI" w:cs="Segoe UI"/>
      <w:sz w:val="18"/>
      <w:szCs w:val="18"/>
    </w:rPr>
  </w:style>
  <w:style w:type="character" w:customStyle="1" w:styleId="Heading1Char">
    <w:name w:val="Heading 1 Char"/>
    <w:basedOn w:val="DefaultParagraphFont"/>
    <w:link w:val="Heading1"/>
    <w:uiPriority w:val="9"/>
    <w:rsid w:val="00F97C54"/>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FD690D"/>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FD690D"/>
  </w:style>
  <w:style w:type="paragraph" w:styleId="Footer">
    <w:name w:val="footer"/>
    <w:basedOn w:val="Normal"/>
    <w:link w:val="FooterChar"/>
    <w:uiPriority w:val="99"/>
    <w:unhideWhenUsed/>
    <w:rsid w:val="00FD690D"/>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FD690D"/>
  </w:style>
  <w:style w:type="paragraph" w:styleId="NormalWeb">
    <w:name w:val="Normal (Web)"/>
    <w:basedOn w:val="Normal"/>
    <w:uiPriority w:val="99"/>
    <w:unhideWhenUsed/>
    <w:rsid w:val="00FD690D"/>
    <w:pPr>
      <w:spacing w:before="100" w:beforeAutospacing="1" w:after="100" w:afterAutospacing="1"/>
    </w:pPr>
  </w:style>
  <w:style w:type="character" w:styleId="Strong">
    <w:name w:val="Strong"/>
    <w:basedOn w:val="DefaultParagraphFont"/>
    <w:uiPriority w:val="22"/>
    <w:qFormat/>
    <w:rsid w:val="00B80FF5"/>
    <w:rPr>
      <w:b/>
      <w:bCs/>
    </w:rPr>
  </w:style>
  <w:style w:type="character" w:customStyle="1" w:styleId="addmd">
    <w:name w:val="addmd"/>
    <w:basedOn w:val="DefaultParagraphFont"/>
    <w:rsid w:val="006A686E"/>
  </w:style>
  <w:style w:type="character" w:styleId="FollowedHyperlink">
    <w:name w:val="FollowedHyperlink"/>
    <w:basedOn w:val="DefaultParagraphFont"/>
    <w:uiPriority w:val="99"/>
    <w:semiHidden/>
    <w:unhideWhenUsed/>
    <w:rsid w:val="000241B1"/>
    <w:rPr>
      <w:color w:val="800080" w:themeColor="followedHyperlink"/>
      <w:u w:val="single"/>
    </w:rPr>
  </w:style>
  <w:style w:type="character" w:customStyle="1" w:styleId="UnresolvedMention2">
    <w:name w:val="Unresolved Mention2"/>
    <w:basedOn w:val="DefaultParagraphFont"/>
    <w:uiPriority w:val="99"/>
    <w:rsid w:val="007F6D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6194">
      <w:bodyDiv w:val="1"/>
      <w:marLeft w:val="0"/>
      <w:marRight w:val="0"/>
      <w:marTop w:val="0"/>
      <w:marBottom w:val="0"/>
      <w:divBdr>
        <w:top w:val="none" w:sz="0" w:space="0" w:color="auto"/>
        <w:left w:val="none" w:sz="0" w:space="0" w:color="auto"/>
        <w:bottom w:val="none" w:sz="0" w:space="0" w:color="auto"/>
        <w:right w:val="none" w:sz="0" w:space="0" w:color="auto"/>
      </w:divBdr>
    </w:div>
    <w:div w:id="515383784">
      <w:bodyDiv w:val="1"/>
      <w:marLeft w:val="0"/>
      <w:marRight w:val="0"/>
      <w:marTop w:val="0"/>
      <w:marBottom w:val="0"/>
      <w:divBdr>
        <w:top w:val="none" w:sz="0" w:space="0" w:color="auto"/>
        <w:left w:val="none" w:sz="0" w:space="0" w:color="auto"/>
        <w:bottom w:val="none" w:sz="0" w:space="0" w:color="auto"/>
        <w:right w:val="none" w:sz="0" w:space="0" w:color="auto"/>
      </w:divBdr>
    </w:div>
    <w:div w:id="776146620">
      <w:bodyDiv w:val="1"/>
      <w:marLeft w:val="0"/>
      <w:marRight w:val="0"/>
      <w:marTop w:val="0"/>
      <w:marBottom w:val="0"/>
      <w:divBdr>
        <w:top w:val="none" w:sz="0" w:space="0" w:color="auto"/>
        <w:left w:val="none" w:sz="0" w:space="0" w:color="auto"/>
        <w:bottom w:val="none" w:sz="0" w:space="0" w:color="auto"/>
        <w:right w:val="none" w:sz="0" w:space="0" w:color="auto"/>
      </w:divBdr>
    </w:div>
    <w:div w:id="879128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ancet.com/journals/lancet/article/PIIS0140-6736(12)60685-0/abstract" TargetMode="External"/><Relationship Id="rId13" Type="http://schemas.openxmlformats.org/officeDocument/2006/relationships/hyperlink" Target="https://www.youtube.com/watch?v=Kx9tizvS8NY" TargetMode="External"/><Relationship Id="rId18" Type="http://schemas.openxmlformats.org/officeDocument/2006/relationships/hyperlink" Target="https://www.npr.org/sections/goatsandsoda/2016/11/01/500093608/you-asked-we-answer-can-tiny-loans-lift-women-out-of-poverty" TargetMode="External"/><Relationship Id="rId26" Type="http://schemas.openxmlformats.org/officeDocument/2006/relationships/hyperlink" Target="http://rt4rf9qn2y.scholar.serialssolutions.com/?sid=google&amp;auinit=R&amp;aulast=Yeo&amp;atitle=Including+disabled+people+in+poverty+reduction+work:%E2%80%9CNothing+about+us,+without+us%E2%80%9D&amp;id=doi:10.1016/S0305-750X(02)00218-8&amp;title=World+development&amp;volume=31&amp;issue=3&amp;date=2003&amp;spage=571&amp;issn=0305-750X" TargetMode="External"/><Relationship Id="rId3" Type="http://schemas.openxmlformats.org/officeDocument/2006/relationships/settings" Target="settings.xml"/><Relationship Id="rId21" Type="http://schemas.openxmlformats.org/officeDocument/2006/relationships/hyperlink" Target="http://www.endeva.org/publication/replicating-eco-inclusive-business-models" TargetMode="External"/><Relationship Id="rId34" Type="http://schemas.openxmlformats.org/officeDocument/2006/relationships/hyperlink" Target="https://www.youtube.com/watch?v=cRbtI2phnYU" TargetMode="External"/><Relationship Id="rId7" Type="http://schemas.openxmlformats.org/officeDocument/2006/relationships/hyperlink" Target="http://benvosloo.com/EntrepreneurshipandEconomicGrowth.pdf" TargetMode="External"/><Relationship Id="rId12" Type="http://schemas.openxmlformats.org/officeDocument/2006/relationships/hyperlink" Target="https://books.google.com/books?hl=en&amp;lr=&amp;id=vs0ye2SNUPwC&amp;oi=fnd&amp;pg=PA77&amp;dq=equitable+education+&amp;ots=tTmGgim_Ts&amp;sig=ETrAw3yIC2AYFQwdOBsb7oG3oaE" TargetMode="External"/><Relationship Id="rId17" Type="http://schemas.openxmlformats.org/officeDocument/2006/relationships/hyperlink" Target="https://onlinelibrary.wiley.com/doi/abs/10.1111/j.1471-0366.2012.00376.x" TargetMode="External"/><Relationship Id="rId25" Type="http://schemas.openxmlformats.org/officeDocument/2006/relationships/hyperlink" Target="https://think-asia.org/bitstream/handle/11540/5360/Disabled-people-and-development.pdf?sequence=2" TargetMode="External"/><Relationship Id="rId33" Type="http://schemas.openxmlformats.org/officeDocument/2006/relationships/hyperlink" Target="https://books.google.com/books?hl=en&amp;lr=&amp;id=bHuoNOV1MGUC&amp;oi=fnd&amp;pg=PA3&amp;dq=gender+based+violence+education+&amp;ots=tMXX5VIDGO&amp;sig=RN5UBSwsiCA4WS7Hy2SBKwuWA8A" TargetMode="External"/><Relationship Id="rId2" Type="http://schemas.openxmlformats.org/officeDocument/2006/relationships/styles" Target="styles.xml"/><Relationship Id="rId16" Type="http://schemas.openxmlformats.org/officeDocument/2006/relationships/hyperlink" Target="http://www.endeva.org/publication/driving-conservation-sustainable-tourism-enterprises" TargetMode="External"/><Relationship Id="rId20" Type="http://schemas.openxmlformats.org/officeDocument/2006/relationships/hyperlink" Target="http://www.endeva.org/publication/scaling-innovation-energy-agri-nexus" TargetMode="External"/><Relationship Id="rId29" Type="http://schemas.openxmlformats.org/officeDocument/2006/relationships/hyperlink" Target="https://www.youtube.com/watch?v=7R72UOIb0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pers.ssrn.com/sol3/papers.cfm?abstract_id=1390281" TargetMode="External"/><Relationship Id="rId24" Type="http://schemas.openxmlformats.org/officeDocument/2006/relationships/hyperlink" Target="https://www.youtube.com/watch?v=eCtHWpvGvbE" TargetMode="External"/><Relationship Id="rId32" Type="http://schemas.openxmlformats.org/officeDocument/2006/relationships/hyperlink" Target="http://ajph.aphapublications.org/doi/abs/10.2105/AJPH.89.10.1486"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mazon.com/Enterprise-Small-Business-Principles-2012-07-25/dp/B01JXUGML8/ref=sr_1_4?ie=UTF8&amp;qid=1516805325&amp;sr=8-4&amp;keywords=Enterprise+and+small+business%3A+Principles%2C+practice+and+policy" TargetMode="External"/><Relationship Id="rId23" Type="http://schemas.openxmlformats.org/officeDocument/2006/relationships/hyperlink" Target="http://www.pnas.org/content/104/50/19680.short" TargetMode="External"/><Relationship Id="rId28" Type="http://schemas.openxmlformats.org/officeDocument/2006/relationships/hyperlink" Target="http://onlinelibrary.wiley.com/doi/10.1111/j.1468-3148.2005.00268.x/full" TargetMode="External"/><Relationship Id="rId36" Type="http://schemas.openxmlformats.org/officeDocument/2006/relationships/fontTable" Target="fontTable.xml"/><Relationship Id="rId10" Type="http://schemas.openxmlformats.org/officeDocument/2006/relationships/hyperlink" Target="https://www.researchgate.net/profile/Fernando_Reimers/publication/290160164_Education_and_social_progress/links/58c9cc35aca27286b3afa0e4/Education-and-social-progress.pdf" TargetMode="External"/><Relationship Id="rId19" Type="http://schemas.openxmlformats.org/officeDocument/2006/relationships/hyperlink" Target="https://www.youtube.com/watch?v=LtslFAMvZEU" TargetMode="External"/><Relationship Id="rId31" Type="http://schemas.openxmlformats.org/officeDocument/2006/relationships/hyperlink" Target="https://academic.oup.com/wbro/article/22/1/25/1655919" TargetMode="External"/><Relationship Id="rId4" Type="http://schemas.openxmlformats.org/officeDocument/2006/relationships/webSettings" Target="webSettings.xml"/><Relationship Id="rId9" Type="http://schemas.openxmlformats.org/officeDocument/2006/relationships/hyperlink" Target="http://journals.sagepub.com/doi/abs/10.1177/0021886304266847" TargetMode="External"/><Relationship Id="rId14" Type="http://schemas.openxmlformats.org/officeDocument/2006/relationships/hyperlink" Target="https://www.youtube.com/watch?v=LeTv-3_G1Y0" TargetMode="External"/><Relationship Id="rId22" Type="http://schemas.openxmlformats.org/officeDocument/2006/relationships/hyperlink" Target="https://s3.amazonaws.com/academia.edu.documents/45676365/j.worlddev.2011.04.02320160516-21956-oqjm5i.pdf?AWSAccessKeyId=AKIAIWOWYYGZ2Y53UL3A&amp;Expires=1521397692&amp;Signature=SMo0%2FCL97rhwUuK9zXjTXj2Sv1I%3D&amp;response-content-disposition=inline%3B%20filename%3DAgricultural_Technology_Crop_Income_and.pdf" TargetMode="External"/><Relationship Id="rId27" Type="http://schemas.openxmlformats.org/officeDocument/2006/relationships/hyperlink" Target="http://www.tandfonline.com/doi/pdf/10.1080/0966369X.2013.802674?needAccess=true" TargetMode="External"/><Relationship Id="rId30" Type="http://schemas.openxmlformats.org/officeDocument/2006/relationships/hyperlink" Target="https://search.proquest.com/docview/222852059?pq-origsite=gscholar" TargetMode="External"/><Relationship Id="rId35" Type="http://schemas.openxmlformats.org/officeDocument/2006/relationships/hyperlink" Target="https://www.youtube.com/watch?v=Ex1AqnM6U9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Picard</dc:creator>
  <cp:keywords/>
  <dc:description/>
  <cp:lastModifiedBy>Hanson, Jessica Erin</cp:lastModifiedBy>
  <cp:revision>2</cp:revision>
  <dcterms:created xsi:type="dcterms:W3CDTF">2018-03-22T15:04:00Z</dcterms:created>
  <dcterms:modified xsi:type="dcterms:W3CDTF">2018-03-22T15:04:00Z</dcterms:modified>
</cp:coreProperties>
</file>